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xmlns:pic="http://schemas.openxmlformats.org/drawingml/2006/picture" xmlns:a14="http://schemas.microsoft.com/office/drawing/2010/main" xmlns:a16="http://schemas.microsoft.com/office/drawing/2014/main" mc:Ignorable="w14 w15 w16se w16cid w16 w16cex w16sdtdh wp14">
  <w:background w:color="FFFFFF" w:themeColor="background1"/>
  <w:body>
    <w:p w:rsidRPr="002D5333" w:rsidR="00255E4A" w:rsidP="006E2241" w:rsidRDefault="003C5EB1" w14:paraId="2727103F" w14:textId="78D85FD7">
      <w:pPr>
        <w:pStyle w:val="Title"/>
        <w:spacing w:after="100"/>
        <w:rPr>
          <w:color w:val="538135" w:themeColor="accent6" w:themeShade="BF"/>
          <w:lang w:val="cy-GB"/>
        </w:rPr>
      </w:pPr>
      <w:r w:rsidRPr="002D5333">
        <w:rPr>
          <w:color w:val="538135" w:themeColor="accent6" w:themeShade="BF"/>
          <w:lang w:val="cy-GB"/>
        </w:rPr>
        <w:t>Client</w:t>
      </w:r>
    </w:p>
    <w:p w:rsidRPr="002D5333" w:rsidR="00255E4A" w:rsidP="00460A72" w:rsidRDefault="00255E4A" w14:paraId="59EB10DB" w14:textId="31FC3F80">
      <w:pPr>
        <w:pStyle w:val="Title"/>
        <w:rPr>
          <w:color w:val="538135" w:themeColor="accent6" w:themeShade="BF"/>
          <w:lang w:val="cy-GB"/>
        </w:rPr>
      </w:pPr>
      <w:r w:rsidRPr="002D5333">
        <w:rPr>
          <w:color w:val="538135" w:themeColor="accent6" w:themeShade="BF"/>
        </w:rPr>
        <w:t>Handbook</w:t>
      </w:r>
    </w:p>
    <w:p w:rsidRPr="00D908E4" w:rsidR="00255E4A" w:rsidP="00D908E4" w:rsidRDefault="00255E4A" w14:paraId="5CBAD1F7" w14:textId="0112FE9E">
      <w:pPr>
        <w:rPr>
          <w:rFonts w:cs="Arial"/>
          <w:szCs w:val="24"/>
          <w:lang w:val="cy-GB"/>
        </w:rPr>
      </w:pPr>
      <w:r w:rsidRPr="00D908E4">
        <w:rPr>
          <w:rFonts w:cs="Arial"/>
          <w:noProof/>
          <w:szCs w:val="24"/>
          <w:lang w:val="cy-GB"/>
        </w:rPr>
        <w:drawing>
          <wp:inline distT="0" distB="0" distL="0" distR="0" wp14:anchorId="08A8FE20" wp14:editId="3F39B859">
            <wp:extent cx="3143250" cy="22225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Pr="00460A72" w:rsidR="00255E4A" w:rsidP="7AD2CC27" w:rsidRDefault="7AD2CC27" w14:paraId="6AC7EC28" w14:textId="7CCB80EE">
      <w:pPr>
        <w:pStyle w:val="Heading2"/>
        <w:rPr>
          <w:rStyle w:val="BookTitle"/>
        </w:rPr>
      </w:pPr>
      <w:r w:rsidRPr="7AD2CC27">
        <w:rPr>
          <w:rStyle w:val="BookTitle"/>
        </w:rPr>
        <w:t>COMMUNITY LINKS</w:t>
      </w:r>
    </w:p>
    <w:p w:rsidRPr="004C3210" w:rsidR="004C3210" w:rsidP="00C315DA" w:rsidRDefault="7AD2CC27" w14:paraId="099E422F" w14:textId="73036913">
      <w:pPr>
        <w:pStyle w:val="TOCHeading"/>
        <w:rPr>
          <w:b/>
          <w:bCs/>
          <w:smallCaps/>
          <w:sz w:val="52"/>
        </w:rPr>
      </w:pPr>
      <w:r w:rsidRPr="7AD2CC27">
        <w:rPr>
          <w:rStyle w:val="BookTitle"/>
        </w:rPr>
        <w:t>FLOATING SUPPORT</w:t>
      </w:r>
    </w:p>
    <w:p w:rsidR="00C315DA" w:rsidP="00C315DA" w:rsidRDefault="00665682" w14:paraId="4CAF6DBC" w14:textId="6A27E0FF">
      <w:pPr>
        <w:spacing w:after="0" w:afterAutospacing="0"/>
        <w:rPr>
          <w:rFonts w:eastAsia="Times New Roman" w:cs="Times New Roman"/>
          <w:b/>
          <w:color w:val="4A73BA" w:themeColor="accent2"/>
          <w:szCs w:val="24"/>
          <w:u w:val="single"/>
        </w:rPr>
      </w:pPr>
      <w:hyperlink w:history="1" r:id="rId16">
        <w:r w:rsidRPr="004C3210" w:rsidR="00C315DA">
          <w:rPr>
            <w:rFonts w:eastAsia="Times New Roman" w:cs="Times New Roman"/>
            <w:b/>
            <w:color w:val="4A73BA" w:themeColor="accent2"/>
            <w:szCs w:val="24"/>
            <w:u w:val="single"/>
          </w:rPr>
          <w:t>www.commlinks.co.uk</w:t>
        </w:r>
      </w:hyperlink>
    </w:p>
    <w:p w:rsidRPr="004C3210" w:rsidR="00C315DA" w:rsidP="00C315DA" w:rsidRDefault="00F40572" w14:paraId="16EF9618" w14:textId="0DD7BEAF">
      <w:pPr>
        <w:spacing w:after="0" w:afterAutospacing="0"/>
        <w:rPr>
          <w:rFonts w:eastAsia="Times New Roman" w:cs="Times New Roman"/>
          <w:b/>
          <w:color w:val="4A73BA" w:themeColor="accent2"/>
          <w:szCs w:val="24"/>
        </w:rPr>
      </w:pPr>
      <w:r>
        <w:rPr>
          <w:rFonts w:cs="Arial"/>
          <w:noProof/>
          <w:color w:val="4A73BA" w:themeColor="accent2"/>
          <w:sz w:val="16"/>
          <w:szCs w:val="16"/>
        </w:rPr>
        <w:drawing>
          <wp:anchor distT="0" distB="0" distL="114300" distR="114300" simplePos="0" relativeHeight="251663360" behindDoc="1" locked="0" layoutInCell="1" allowOverlap="1" wp14:anchorId="1A1E8259" wp14:editId="13594595">
            <wp:simplePos x="0" y="0"/>
            <wp:positionH relativeFrom="column">
              <wp:posOffset>0</wp:posOffset>
            </wp:positionH>
            <wp:positionV relativeFrom="page">
              <wp:posOffset>6322150</wp:posOffset>
            </wp:positionV>
            <wp:extent cx="974090" cy="441960"/>
            <wp:effectExtent l="0" t="0" r="0" b="0"/>
            <wp:wrapTight wrapText="bothSides">
              <wp:wrapPolygon edited="0">
                <wp:start x="0" y="0"/>
                <wp:lineTo x="0" y="20483"/>
                <wp:lineTo x="21121" y="20483"/>
                <wp:lineTo x="21121" y="0"/>
                <wp:lineTo x="0" y="0"/>
              </wp:wrapPolygon>
            </wp:wrapTight>
            <wp:docPr id="49713290" name="Picture 4971329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3290" name="Picture 4971329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4090" cy="441960"/>
                    </a:xfrm>
                    <a:prstGeom prst="rect">
                      <a:avLst/>
                    </a:prstGeom>
                    <a:noFill/>
                    <a:ln>
                      <a:noFill/>
                    </a:ln>
                  </pic:spPr>
                </pic:pic>
              </a:graphicData>
            </a:graphic>
          </wp:anchor>
        </w:drawing>
      </w:r>
    </w:p>
    <w:p w:rsidR="00F40572" w:rsidP="00F40572" w:rsidRDefault="00F40572" w14:paraId="14DFB5BA" w14:textId="391627E3">
      <w:pPr>
        <w:spacing w:after="0" w:afterAutospacing="0"/>
        <w:rPr>
          <w:rFonts w:eastAsia="Times New Roman" w:cs="Arial"/>
          <w:color w:val="4A73BA" w:themeColor="accent2"/>
          <w:sz w:val="16"/>
          <w:szCs w:val="16"/>
        </w:rPr>
      </w:pPr>
    </w:p>
    <w:p w:rsidR="00460A72" w:rsidP="00F40572" w:rsidRDefault="00F40572" w14:paraId="0781EB0A" w14:textId="74074099">
      <w:pPr>
        <w:spacing w:after="0" w:afterAutospacing="0"/>
        <w:rPr>
          <w:rStyle w:val="Hyperlink"/>
          <w:rFonts w:eastAsia="Times New Roman" w:cs="Arial"/>
          <w:sz w:val="16"/>
          <w:szCs w:val="16"/>
        </w:rPr>
      </w:pPr>
      <w:r>
        <w:rPr>
          <w:rFonts w:eastAsia="Times New Roman" w:cs="Arial"/>
          <w:color w:val="4A73BA" w:themeColor="accent2"/>
          <w:sz w:val="16"/>
          <w:szCs w:val="16"/>
        </w:rPr>
        <w:t xml:space="preserve"> </w:t>
      </w:r>
      <w:hyperlink w:history="1" r:id="rId19">
        <w:r w:rsidRPr="004C3210" w:rsidR="004C3210">
          <w:rPr>
            <w:rStyle w:val="Hyperlink"/>
            <w:rFonts w:eastAsia="Times New Roman" w:cs="Arial"/>
            <w:sz w:val="16"/>
            <w:szCs w:val="16"/>
          </w:rPr>
          <w:t>@</w:t>
        </w:r>
        <w:r w:rsidRPr="00F40572" w:rsidR="004C3210">
          <w:rPr>
            <w:rStyle w:val="Hyperlink"/>
            <w:rFonts w:eastAsia="Times New Roman" w:cs="Arial"/>
            <w:sz w:val="16"/>
            <w:szCs w:val="16"/>
          </w:rPr>
          <w:t>CL_York</w:t>
        </w:r>
      </w:hyperlink>
    </w:p>
    <w:p w:rsidRPr="00AA7598" w:rsidR="00AA7598" w:rsidP="00AA7598" w:rsidRDefault="00AA7598" w14:paraId="07A0FF1A" w14:textId="77777777">
      <w:pPr>
        <w:rPr>
          <w:rFonts w:eastAsia="Times New Roman" w:cs="Arial"/>
          <w:sz w:val="16"/>
          <w:szCs w:val="16"/>
        </w:rPr>
      </w:pPr>
    </w:p>
    <w:p w:rsidRPr="00AA7598" w:rsidR="00AA7598" w:rsidP="00AA7598" w:rsidRDefault="00AA7598" w14:paraId="032D4A7E" w14:textId="266E97C3">
      <w:pPr>
        <w:tabs>
          <w:tab w:val="left" w:pos="6273"/>
        </w:tabs>
        <w:rPr>
          <w:rFonts w:eastAsia="Times New Roman" w:cs="Arial"/>
          <w:sz w:val="16"/>
          <w:szCs w:val="16"/>
        </w:rPr>
      </w:pPr>
      <w:r>
        <w:rPr>
          <w:rFonts w:eastAsia="Times New Roman" w:cs="Arial"/>
          <w:sz w:val="16"/>
          <w:szCs w:val="16"/>
        </w:rPr>
        <w:t xml:space="preserve">v.2 </w:t>
      </w:r>
      <w:r w:rsidR="00E73419">
        <w:rPr>
          <w:rFonts w:eastAsia="Times New Roman" w:cs="Arial"/>
          <w:sz w:val="16"/>
          <w:szCs w:val="16"/>
        </w:rPr>
        <w:t xml:space="preserve">Feb </w:t>
      </w:r>
      <w:r>
        <w:rPr>
          <w:rFonts w:eastAsia="Times New Roman" w:cs="Arial"/>
          <w:sz w:val="16"/>
          <w:szCs w:val="16"/>
        </w:rPr>
        <w:t>2022</w:t>
      </w:r>
    </w:p>
    <w:p w:rsidRPr="00912C97" w:rsidR="00255E4A" w:rsidP="00912C97" w:rsidRDefault="000F4F03" w14:paraId="74B6E197" w14:textId="5D75D522">
      <w:pPr>
        <w:pStyle w:val="Heading1"/>
        <w:rPr>
          <w:lang w:val="cy-GB"/>
        </w:rPr>
      </w:pPr>
      <w:r w:rsidRPr="00D908E4">
        <w:rPr>
          <w:lang w:val="cy-GB"/>
        </w:rPr>
        <w:lastRenderedPageBreak/>
        <w:t xml:space="preserve">Contents </w:t>
      </w:r>
    </w:p>
    <w:tbl>
      <w:tblPr>
        <w:tblStyle w:val="GridTable6Colorful-Accent3"/>
        <w:tblW w:w="6232" w:type="dxa"/>
        <w:jc w:val="center"/>
        <w:tblLook w:val="04A0" w:firstRow="1" w:lastRow="0" w:firstColumn="1" w:lastColumn="0" w:noHBand="0" w:noVBand="1"/>
      </w:tblPr>
      <w:tblGrid>
        <w:gridCol w:w="4957"/>
        <w:gridCol w:w="1275"/>
      </w:tblGrid>
      <w:tr w:rsidRPr="00D908E4" w:rsidR="00EC4C7E" w:rsidTr="00912C97" w14:paraId="0C863632" w14:textId="2EFC24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EC4C7E" w:rsidP="000946AA" w:rsidRDefault="00EC4C7E" w14:paraId="3B216E03" w14:textId="77777777">
            <w:pPr>
              <w:pStyle w:val="Heading3"/>
              <w:outlineLvl w:val="2"/>
              <w:rPr>
                <w:lang w:val="cy-GB"/>
              </w:rPr>
            </w:pPr>
            <w:r w:rsidRPr="00D908E4">
              <w:rPr>
                <w:lang w:val="cy-GB"/>
              </w:rPr>
              <w:t>Introduction to Community Links</w:t>
            </w:r>
          </w:p>
        </w:tc>
        <w:tc>
          <w:tcPr>
            <w:tcW w:w="1275" w:type="dxa"/>
          </w:tcPr>
          <w:p w:rsidRPr="00D908E4" w:rsidR="00EC4C7E" w:rsidP="000946AA" w:rsidRDefault="004D645E" w14:paraId="1A12E554" w14:textId="352B7B08">
            <w:pPr>
              <w:pStyle w:val="Heading3"/>
              <w:outlineLvl w:val="2"/>
              <w:cnfStyle w:val="100000000000" w:firstRow="1" w:lastRow="0" w:firstColumn="0" w:lastColumn="0" w:oddVBand="0" w:evenVBand="0" w:oddHBand="0" w:evenHBand="0" w:firstRowFirstColumn="0" w:firstRowLastColumn="0" w:lastRowFirstColumn="0" w:lastRowLastColumn="0"/>
              <w:rPr>
                <w:lang w:val="cy-GB"/>
              </w:rPr>
            </w:pPr>
            <w:r>
              <w:rPr>
                <w:lang w:val="cy-GB"/>
              </w:rPr>
              <w:t>2</w:t>
            </w:r>
          </w:p>
        </w:tc>
      </w:tr>
      <w:tr w:rsidRPr="00D908E4" w:rsidR="00EC4C7E" w:rsidTr="00912C97" w14:paraId="25787E55" w14:textId="397685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EC4C7E" w:rsidP="000946AA" w:rsidRDefault="00EC4C7E" w14:paraId="13D9CC1F" w14:textId="77777777">
            <w:pPr>
              <w:pStyle w:val="Heading3"/>
              <w:outlineLvl w:val="2"/>
              <w:rPr>
                <w:lang w:val="cy-GB"/>
              </w:rPr>
            </w:pPr>
            <w:r w:rsidRPr="00D908E4">
              <w:rPr>
                <w:lang w:val="cy-GB"/>
              </w:rPr>
              <w:t>Road to Recovery</w:t>
            </w:r>
          </w:p>
        </w:tc>
        <w:tc>
          <w:tcPr>
            <w:tcW w:w="1275" w:type="dxa"/>
          </w:tcPr>
          <w:p w:rsidRPr="001057F7" w:rsidR="00EC4C7E" w:rsidP="000946AA" w:rsidRDefault="004D645E" w14:paraId="12FE724F" w14:textId="601B9FA5">
            <w:pPr>
              <w:pStyle w:val="Heading3"/>
              <w:outlineLvl w:val="2"/>
              <w:cnfStyle w:val="000000100000" w:firstRow="0" w:lastRow="0" w:firstColumn="0" w:lastColumn="0" w:oddVBand="0" w:evenVBand="0" w:oddHBand="1" w:evenHBand="0" w:firstRowFirstColumn="0" w:firstRowLastColumn="0" w:lastRowFirstColumn="0" w:lastRowLastColumn="0"/>
              <w:rPr>
                <w:b/>
                <w:bCs/>
                <w:lang w:val="cy-GB"/>
              </w:rPr>
            </w:pPr>
            <w:r w:rsidRPr="001057F7">
              <w:rPr>
                <w:b/>
                <w:bCs/>
                <w:lang w:val="cy-GB"/>
              </w:rPr>
              <w:t>3</w:t>
            </w:r>
          </w:p>
        </w:tc>
      </w:tr>
      <w:tr w:rsidRPr="00D908E4" w:rsidR="00EC4C7E" w:rsidTr="00912C97" w14:paraId="1CCFB047" w14:textId="29576BC1">
        <w:trPr>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EC4C7E" w:rsidP="000946AA" w:rsidRDefault="00EC4C7E" w14:paraId="1A9337C8" w14:textId="77777777">
            <w:pPr>
              <w:pStyle w:val="Heading3"/>
              <w:outlineLvl w:val="2"/>
              <w:rPr>
                <w:lang w:val="cy-GB"/>
              </w:rPr>
            </w:pPr>
            <w:r w:rsidRPr="00D908E4">
              <w:rPr>
                <w:lang w:val="cy-GB"/>
              </w:rPr>
              <w:t xml:space="preserve">Housing Support Worker Role </w:t>
            </w:r>
          </w:p>
        </w:tc>
        <w:tc>
          <w:tcPr>
            <w:tcW w:w="1275" w:type="dxa"/>
          </w:tcPr>
          <w:p w:rsidRPr="001057F7" w:rsidR="00EC4C7E" w:rsidP="000946AA" w:rsidRDefault="00046FF8" w14:paraId="19CD9778" w14:textId="65E6D43C">
            <w:pPr>
              <w:pStyle w:val="Heading3"/>
              <w:outlineLvl w:val="2"/>
              <w:cnfStyle w:val="000000000000" w:firstRow="0" w:lastRow="0" w:firstColumn="0" w:lastColumn="0" w:oddVBand="0" w:evenVBand="0" w:oddHBand="0" w:evenHBand="0" w:firstRowFirstColumn="0" w:firstRowLastColumn="0" w:lastRowFirstColumn="0" w:lastRowLastColumn="0"/>
              <w:rPr>
                <w:b/>
                <w:bCs/>
                <w:lang w:val="cy-GB"/>
              </w:rPr>
            </w:pPr>
            <w:r w:rsidRPr="001057F7">
              <w:rPr>
                <w:b/>
                <w:bCs/>
                <w:lang w:val="cy-GB"/>
              </w:rPr>
              <w:t>5</w:t>
            </w:r>
          </w:p>
        </w:tc>
      </w:tr>
      <w:tr w:rsidRPr="00D908E4" w:rsidR="00EC4C7E" w:rsidTr="00912C97" w14:paraId="2D2F573B" w14:textId="1383A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EC4C7E" w:rsidP="000946AA" w:rsidRDefault="002516CD" w14:paraId="66AA453E" w14:textId="771A531B">
            <w:pPr>
              <w:pStyle w:val="Heading3"/>
              <w:outlineLvl w:val="2"/>
              <w:rPr>
                <w:lang w:val="cy-GB"/>
              </w:rPr>
            </w:pPr>
            <w:r>
              <w:rPr>
                <w:lang w:val="cy-GB"/>
              </w:rPr>
              <w:t>Support Agreement</w:t>
            </w:r>
          </w:p>
        </w:tc>
        <w:tc>
          <w:tcPr>
            <w:tcW w:w="1275" w:type="dxa"/>
          </w:tcPr>
          <w:p w:rsidRPr="001057F7" w:rsidR="00EC4C7E" w:rsidP="000946AA" w:rsidRDefault="004D1B84" w14:paraId="3E01975A" w14:textId="3C49BFD7">
            <w:pPr>
              <w:pStyle w:val="Heading3"/>
              <w:outlineLvl w:val="2"/>
              <w:cnfStyle w:val="000000100000" w:firstRow="0" w:lastRow="0" w:firstColumn="0" w:lastColumn="0" w:oddVBand="0" w:evenVBand="0" w:oddHBand="1" w:evenHBand="0" w:firstRowFirstColumn="0" w:firstRowLastColumn="0" w:lastRowFirstColumn="0" w:lastRowLastColumn="0"/>
              <w:rPr>
                <w:b/>
                <w:bCs/>
                <w:lang w:val="cy-GB"/>
              </w:rPr>
            </w:pPr>
            <w:r w:rsidRPr="001057F7">
              <w:rPr>
                <w:b/>
                <w:bCs/>
                <w:lang w:val="cy-GB"/>
              </w:rPr>
              <w:t>7</w:t>
            </w:r>
          </w:p>
        </w:tc>
      </w:tr>
      <w:tr w:rsidRPr="00D908E4" w:rsidR="00B05A8E" w:rsidTr="00912C97" w14:paraId="0001127A" w14:textId="3B5142A2">
        <w:trPr>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B05A8E" w14:paraId="0C324801" w14:textId="117B27A6">
            <w:pPr>
              <w:pStyle w:val="Heading3"/>
              <w:outlineLvl w:val="2"/>
              <w:rPr>
                <w:lang w:val="cy-GB"/>
              </w:rPr>
            </w:pPr>
            <w:r w:rsidRPr="00D908E4">
              <w:rPr>
                <w:lang w:val="cy-GB"/>
              </w:rPr>
              <w:t>Confidentiality</w:t>
            </w:r>
          </w:p>
        </w:tc>
        <w:tc>
          <w:tcPr>
            <w:tcW w:w="1275" w:type="dxa"/>
          </w:tcPr>
          <w:p w:rsidRPr="001057F7" w:rsidR="00B05A8E" w:rsidP="00B05A8E" w:rsidRDefault="00697907" w14:paraId="3776112D" w14:textId="7A735E29">
            <w:pPr>
              <w:pStyle w:val="Heading3"/>
              <w:outlineLvl w:val="2"/>
              <w:cnfStyle w:val="000000000000" w:firstRow="0" w:lastRow="0" w:firstColumn="0" w:lastColumn="0" w:oddVBand="0" w:evenVBand="0" w:oddHBand="0" w:evenHBand="0" w:firstRowFirstColumn="0" w:firstRowLastColumn="0" w:lastRowFirstColumn="0" w:lastRowLastColumn="0"/>
              <w:rPr>
                <w:b/>
                <w:bCs/>
                <w:lang w:val="cy-GB"/>
              </w:rPr>
            </w:pPr>
            <w:r w:rsidRPr="001057F7">
              <w:rPr>
                <w:b/>
                <w:bCs/>
                <w:lang w:val="cy-GB"/>
              </w:rPr>
              <w:t>7</w:t>
            </w:r>
          </w:p>
        </w:tc>
      </w:tr>
      <w:tr w:rsidRPr="00D908E4" w:rsidR="00B05A8E" w:rsidTr="00912C97" w14:paraId="48738D69" w14:textId="595D3F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B05A8E" w14:paraId="442E8A11" w14:textId="3CACB989">
            <w:pPr>
              <w:pStyle w:val="Heading3"/>
              <w:outlineLvl w:val="2"/>
              <w:rPr>
                <w:lang w:val="cy-GB"/>
              </w:rPr>
            </w:pPr>
            <w:r w:rsidRPr="00D908E4">
              <w:rPr>
                <w:lang w:val="cy-GB"/>
              </w:rPr>
              <w:t xml:space="preserve">Accessing Your Information </w:t>
            </w:r>
          </w:p>
        </w:tc>
        <w:tc>
          <w:tcPr>
            <w:tcW w:w="1275" w:type="dxa"/>
          </w:tcPr>
          <w:p w:rsidRPr="001057F7" w:rsidR="00B05A8E" w:rsidP="00B05A8E" w:rsidRDefault="00697907" w14:paraId="69527856" w14:textId="300993AF">
            <w:pPr>
              <w:pStyle w:val="Heading3"/>
              <w:outlineLvl w:val="2"/>
              <w:cnfStyle w:val="000000100000" w:firstRow="0" w:lastRow="0" w:firstColumn="0" w:lastColumn="0" w:oddVBand="0" w:evenVBand="0" w:oddHBand="1" w:evenHBand="0" w:firstRowFirstColumn="0" w:firstRowLastColumn="0" w:lastRowFirstColumn="0" w:lastRowLastColumn="0"/>
              <w:rPr>
                <w:b/>
                <w:bCs/>
                <w:lang w:val="cy-GB"/>
              </w:rPr>
            </w:pPr>
            <w:r w:rsidRPr="001057F7">
              <w:rPr>
                <w:b/>
                <w:bCs/>
                <w:lang w:val="cy-GB"/>
              </w:rPr>
              <w:t>7</w:t>
            </w:r>
          </w:p>
        </w:tc>
      </w:tr>
      <w:tr w:rsidRPr="00D908E4" w:rsidR="00B05A8E" w:rsidTr="00912C97" w14:paraId="18D2DC38" w14:textId="4D9633B1">
        <w:trPr>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B05A8E" w14:paraId="1404D7AE" w14:textId="510D1748">
            <w:pPr>
              <w:pStyle w:val="Heading3"/>
              <w:outlineLvl w:val="2"/>
              <w:rPr>
                <w:lang w:val="cy-GB"/>
              </w:rPr>
            </w:pPr>
            <w:r w:rsidRPr="00D908E4">
              <w:rPr>
                <w:lang w:val="cy-GB"/>
              </w:rPr>
              <w:t>Diversity</w:t>
            </w:r>
          </w:p>
        </w:tc>
        <w:tc>
          <w:tcPr>
            <w:tcW w:w="1275" w:type="dxa"/>
          </w:tcPr>
          <w:p w:rsidRPr="001057F7" w:rsidR="00B05A8E" w:rsidP="00B05A8E" w:rsidRDefault="004D1B84" w14:paraId="1649E56B" w14:textId="7405F953">
            <w:pPr>
              <w:pStyle w:val="Heading3"/>
              <w:outlineLvl w:val="2"/>
              <w:cnfStyle w:val="000000000000" w:firstRow="0" w:lastRow="0" w:firstColumn="0" w:lastColumn="0" w:oddVBand="0" w:evenVBand="0" w:oddHBand="0" w:evenHBand="0" w:firstRowFirstColumn="0" w:firstRowLastColumn="0" w:lastRowFirstColumn="0" w:lastRowLastColumn="0"/>
              <w:rPr>
                <w:b/>
                <w:bCs/>
                <w:lang w:val="cy-GB"/>
              </w:rPr>
            </w:pPr>
            <w:r w:rsidRPr="001057F7">
              <w:rPr>
                <w:b/>
                <w:bCs/>
                <w:lang w:val="cy-GB"/>
              </w:rPr>
              <w:t>8</w:t>
            </w:r>
          </w:p>
        </w:tc>
      </w:tr>
      <w:tr w:rsidRPr="00D908E4" w:rsidR="00B05A8E" w:rsidTr="00912C97" w14:paraId="64427E0B" w14:textId="6903AA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B05A8E" w14:paraId="6C57180C" w14:textId="77777777">
            <w:pPr>
              <w:pStyle w:val="Heading3"/>
              <w:outlineLvl w:val="2"/>
              <w:rPr>
                <w:lang w:val="cy-GB"/>
              </w:rPr>
            </w:pPr>
            <w:r w:rsidRPr="00D908E4">
              <w:rPr>
                <w:lang w:val="cy-GB"/>
              </w:rPr>
              <w:t>Boundaries</w:t>
            </w:r>
          </w:p>
        </w:tc>
        <w:tc>
          <w:tcPr>
            <w:tcW w:w="1275" w:type="dxa"/>
          </w:tcPr>
          <w:p w:rsidRPr="001057F7" w:rsidR="00B05A8E" w:rsidP="00B05A8E" w:rsidRDefault="002C6C3F" w14:paraId="4CB6259A" w14:textId="2EDBC67E">
            <w:pPr>
              <w:pStyle w:val="Heading3"/>
              <w:outlineLvl w:val="2"/>
              <w:cnfStyle w:val="000000100000" w:firstRow="0" w:lastRow="0" w:firstColumn="0" w:lastColumn="0" w:oddVBand="0" w:evenVBand="0" w:oddHBand="1" w:evenHBand="0" w:firstRowFirstColumn="0" w:firstRowLastColumn="0" w:lastRowFirstColumn="0" w:lastRowLastColumn="0"/>
              <w:rPr>
                <w:b/>
                <w:bCs/>
                <w:lang w:val="cy-GB"/>
              </w:rPr>
            </w:pPr>
            <w:r>
              <w:rPr>
                <w:b/>
                <w:bCs/>
                <w:lang w:val="cy-GB"/>
              </w:rPr>
              <w:t>9</w:t>
            </w:r>
          </w:p>
        </w:tc>
      </w:tr>
      <w:tr w:rsidRPr="00D908E4" w:rsidR="00B05A8E" w:rsidTr="00912C97" w14:paraId="676EF572" w14:textId="13EBB622">
        <w:trPr>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B05A8E" w14:paraId="65EA453C" w14:textId="3A67254E">
            <w:pPr>
              <w:pStyle w:val="Heading3"/>
              <w:outlineLvl w:val="2"/>
              <w:rPr>
                <w:lang w:val="cy-GB"/>
              </w:rPr>
            </w:pPr>
            <w:r w:rsidRPr="00D908E4">
              <w:rPr>
                <w:lang w:val="cy-GB"/>
              </w:rPr>
              <w:t>Your Rights</w:t>
            </w:r>
          </w:p>
        </w:tc>
        <w:tc>
          <w:tcPr>
            <w:tcW w:w="1275" w:type="dxa"/>
          </w:tcPr>
          <w:p w:rsidRPr="001057F7" w:rsidR="00B05A8E" w:rsidP="00B05A8E" w:rsidRDefault="004D1B84" w14:paraId="54B6F3B8" w14:textId="013034D0">
            <w:pPr>
              <w:pStyle w:val="Heading3"/>
              <w:outlineLvl w:val="2"/>
              <w:cnfStyle w:val="000000000000" w:firstRow="0" w:lastRow="0" w:firstColumn="0" w:lastColumn="0" w:oddVBand="0" w:evenVBand="0" w:oddHBand="0" w:evenHBand="0" w:firstRowFirstColumn="0" w:firstRowLastColumn="0" w:lastRowFirstColumn="0" w:lastRowLastColumn="0"/>
              <w:rPr>
                <w:b/>
                <w:bCs/>
                <w:lang w:val="cy-GB"/>
              </w:rPr>
            </w:pPr>
            <w:r w:rsidRPr="001057F7">
              <w:rPr>
                <w:b/>
                <w:bCs/>
                <w:lang w:val="cy-GB"/>
              </w:rPr>
              <w:t>9</w:t>
            </w:r>
          </w:p>
        </w:tc>
      </w:tr>
      <w:tr w:rsidRPr="00D908E4" w:rsidR="00B05A8E" w:rsidTr="00912C97" w14:paraId="574F4728" w14:textId="4182C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B05A8E" w14:paraId="26CB10C6" w14:textId="10AA3A65">
            <w:pPr>
              <w:pStyle w:val="Heading3"/>
              <w:outlineLvl w:val="2"/>
              <w:rPr>
                <w:lang w:val="cy-GB"/>
              </w:rPr>
            </w:pPr>
            <w:r>
              <w:rPr>
                <w:lang w:val="cy-GB"/>
              </w:rPr>
              <w:t xml:space="preserve">What </w:t>
            </w:r>
            <w:r w:rsidR="009950F6">
              <w:rPr>
                <w:lang w:val="cy-GB"/>
              </w:rPr>
              <w:t>W</w:t>
            </w:r>
            <w:r>
              <w:rPr>
                <w:lang w:val="cy-GB"/>
              </w:rPr>
              <w:t xml:space="preserve">e </w:t>
            </w:r>
            <w:r w:rsidR="009950F6">
              <w:rPr>
                <w:lang w:val="cy-GB"/>
              </w:rPr>
              <w:t>E</w:t>
            </w:r>
            <w:r>
              <w:rPr>
                <w:lang w:val="cy-GB"/>
              </w:rPr>
              <w:t xml:space="preserve">xpect </w:t>
            </w:r>
            <w:r w:rsidR="009950F6">
              <w:rPr>
                <w:lang w:val="cy-GB"/>
              </w:rPr>
              <w:t>F</w:t>
            </w:r>
            <w:r>
              <w:rPr>
                <w:lang w:val="cy-GB"/>
              </w:rPr>
              <w:t xml:space="preserve">rom </w:t>
            </w:r>
            <w:r w:rsidR="009950F6">
              <w:rPr>
                <w:lang w:val="cy-GB"/>
              </w:rPr>
              <w:t>Y</w:t>
            </w:r>
            <w:r>
              <w:rPr>
                <w:lang w:val="cy-GB"/>
              </w:rPr>
              <w:t>ou</w:t>
            </w:r>
          </w:p>
        </w:tc>
        <w:tc>
          <w:tcPr>
            <w:tcW w:w="1275" w:type="dxa"/>
          </w:tcPr>
          <w:p w:rsidRPr="001057F7" w:rsidR="00B05A8E" w:rsidP="00B05A8E" w:rsidRDefault="002C6C3F" w14:paraId="512C8D7C" w14:textId="52107CF3">
            <w:pPr>
              <w:pStyle w:val="Heading3"/>
              <w:outlineLvl w:val="2"/>
              <w:cnfStyle w:val="000000100000" w:firstRow="0" w:lastRow="0" w:firstColumn="0" w:lastColumn="0" w:oddVBand="0" w:evenVBand="0" w:oddHBand="1" w:evenHBand="0" w:firstRowFirstColumn="0" w:firstRowLastColumn="0" w:lastRowFirstColumn="0" w:lastRowLastColumn="0"/>
              <w:rPr>
                <w:b/>
                <w:bCs/>
                <w:lang w:val="cy-GB"/>
              </w:rPr>
            </w:pPr>
            <w:r>
              <w:rPr>
                <w:b/>
                <w:bCs/>
                <w:lang w:val="cy-GB"/>
              </w:rPr>
              <w:t>10</w:t>
            </w:r>
          </w:p>
        </w:tc>
      </w:tr>
      <w:tr w:rsidRPr="00D908E4" w:rsidR="00B05A8E" w:rsidTr="00912C97" w14:paraId="4CC9ACDF" w14:textId="512EF1A5">
        <w:trPr>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B05A8E" w14:paraId="1769B176" w14:textId="33A5A9B9">
            <w:pPr>
              <w:pStyle w:val="Heading3"/>
              <w:outlineLvl w:val="2"/>
              <w:rPr>
                <w:lang w:val="cy-GB"/>
              </w:rPr>
            </w:pPr>
            <w:r w:rsidRPr="00D908E4">
              <w:rPr>
                <w:lang w:val="cy-GB"/>
              </w:rPr>
              <w:t>Safeguarding</w:t>
            </w:r>
          </w:p>
        </w:tc>
        <w:tc>
          <w:tcPr>
            <w:tcW w:w="1275" w:type="dxa"/>
          </w:tcPr>
          <w:p w:rsidRPr="001057F7" w:rsidR="00B05A8E" w:rsidP="00B05A8E" w:rsidRDefault="004D1B84" w14:paraId="10F93012" w14:textId="49FBEFE4">
            <w:pPr>
              <w:pStyle w:val="Heading3"/>
              <w:outlineLvl w:val="2"/>
              <w:cnfStyle w:val="000000000000" w:firstRow="0" w:lastRow="0" w:firstColumn="0" w:lastColumn="0" w:oddVBand="0" w:evenVBand="0" w:oddHBand="0" w:evenHBand="0" w:firstRowFirstColumn="0" w:firstRowLastColumn="0" w:lastRowFirstColumn="0" w:lastRowLastColumn="0"/>
              <w:rPr>
                <w:b/>
                <w:bCs/>
                <w:lang w:val="cy-GB"/>
              </w:rPr>
            </w:pPr>
            <w:r w:rsidRPr="001057F7">
              <w:rPr>
                <w:b/>
                <w:bCs/>
                <w:lang w:val="cy-GB"/>
              </w:rPr>
              <w:t>10</w:t>
            </w:r>
          </w:p>
        </w:tc>
      </w:tr>
      <w:tr w:rsidRPr="00D908E4" w:rsidR="00B05A8E" w:rsidTr="00912C97" w14:paraId="5A378A93" w14:textId="524F08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B05A8E" w14:paraId="6FF9B8E8" w14:textId="3F5154E8">
            <w:pPr>
              <w:pStyle w:val="Heading3"/>
              <w:outlineLvl w:val="2"/>
              <w:rPr>
                <w:lang w:val="cy-GB"/>
              </w:rPr>
            </w:pPr>
            <w:r w:rsidRPr="00D908E4">
              <w:rPr>
                <w:lang w:val="cy-GB"/>
              </w:rPr>
              <w:t>Smoking, Drugs &amp; Alcohol</w:t>
            </w:r>
          </w:p>
        </w:tc>
        <w:tc>
          <w:tcPr>
            <w:tcW w:w="1275" w:type="dxa"/>
          </w:tcPr>
          <w:p w:rsidRPr="001057F7" w:rsidR="00B05A8E" w:rsidP="00B05A8E" w:rsidRDefault="00697907" w14:paraId="3D142941" w14:textId="6AA91F46">
            <w:pPr>
              <w:pStyle w:val="Heading3"/>
              <w:outlineLvl w:val="2"/>
              <w:cnfStyle w:val="000000100000" w:firstRow="0" w:lastRow="0" w:firstColumn="0" w:lastColumn="0" w:oddVBand="0" w:evenVBand="0" w:oddHBand="1" w:evenHBand="0" w:firstRowFirstColumn="0" w:firstRowLastColumn="0" w:lastRowFirstColumn="0" w:lastRowLastColumn="0"/>
              <w:rPr>
                <w:b/>
                <w:bCs/>
                <w:lang w:val="cy-GB"/>
              </w:rPr>
            </w:pPr>
            <w:r w:rsidRPr="001057F7">
              <w:rPr>
                <w:b/>
                <w:bCs/>
                <w:lang w:val="cy-GB"/>
              </w:rPr>
              <w:t>1</w:t>
            </w:r>
            <w:r w:rsidR="002C6C3F">
              <w:rPr>
                <w:b/>
                <w:bCs/>
                <w:lang w:val="cy-GB"/>
              </w:rPr>
              <w:t>1</w:t>
            </w:r>
          </w:p>
        </w:tc>
      </w:tr>
      <w:tr w:rsidRPr="00D908E4" w:rsidR="00B05A8E" w:rsidTr="00912C97" w14:paraId="72CD1A5D" w14:textId="5BFB6220">
        <w:trPr>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3C5EB1" w14:paraId="1FCC11A1" w14:textId="0F870913">
            <w:pPr>
              <w:pStyle w:val="Heading3"/>
              <w:outlineLvl w:val="2"/>
              <w:rPr>
                <w:lang w:val="cy-GB"/>
              </w:rPr>
            </w:pPr>
            <w:r>
              <w:rPr>
                <w:lang w:val="cy-GB"/>
              </w:rPr>
              <w:t>Client</w:t>
            </w:r>
            <w:r w:rsidRPr="00D908E4" w:rsidR="004D1B84">
              <w:rPr>
                <w:lang w:val="cy-GB"/>
              </w:rPr>
              <w:t xml:space="preserve"> Involvement &amp; Co-production</w:t>
            </w:r>
          </w:p>
        </w:tc>
        <w:tc>
          <w:tcPr>
            <w:tcW w:w="1275" w:type="dxa"/>
          </w:tcPr>
          <w:p w:rsidRPr="001057F7" w:rsidR="00B05A8E" w:rsidP="00B05A8E" w:rsidRDefault="00697907" w14:paraId="55F040F6" w14:textId="5E6A9D67">
            <w:pPr>
              <w:pStyle w:val="Heading3"/>
              <w:outlineLvl w:val="2"/>
              <w:cnfStyle w:val="000000000000" w:firstRow="0" w:lastRow="0" w:firstColumn="0" w:lastColumn="0" w:oddVBand="0" w:evenVBand="0" w:oddHBand="0" w:evenHBand="0" w:firstRowFirstColumn="0" w:firstRowLastColumn="0" w:lastRowFirstColumn="0" w:lastRowLastColumn="0"/>
              <w:rPr>
                <w:b/>
                <w:bCs/>
                <w:lang w:val="cy-GB"/>
              </w:rPr>
            </w:pPr>
            <w:r w:rsidRPr="001057F7">
              <w:rPr>
                <w:b/>
                <w:bCs/>
                <w:lang w:val="cy-GB"/>
              </w:rPr>
              <w:t>1</w:t>
            </w:r>
            <w:r w:rsidRPr="001057F7" w:rsidR="004D1B84">
              <w:rPr>
                <w:b/>
                <w:bCs/>
                <w:lang w:val="cy-GB"/>
              </w:rPr>
              <w:t>2</w:t>
            </w:r>
          </w:p>
        </w:tc>
      </w:tr>
      <w:tr w:rsidRPr="00D908E4" w:rsidR="001057F7" w:rsidTr="00912C97" w14:paraId="35EF289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tcPr>
          <w:p w:rsidR="001057F7" w:rsidP="00B05A8E" w:rsidRDefault="001057F7" w14:paraId="0450FC62" w14:textId="5DF429C1">
            <w:pPr>
              <w:pStyle w:val="Heading3"/>
              <w:outlineLvl w:val="2"/>
              <w:rPr>
                <w:lang w:val="cy-GB"/>
              </w:rPr>
            </w:pPr>
            <w:r>
              <w:rPr>
                <w:lang w:val="cy-GB"/>
              </w:rPr>
              <w:t xml:space="preserve">Advocacy </w:t>
            </w:r>
          </w:p>
        </w:tc>
        <w:tc>
          <w:tcPr>
            <w:tcW w:w="1275" w:type="dxa"/>
          </w:tcPr>
          <w:p w:rsidRPr="001057F7" w:rsidR="001057F7" w:rsidP="00B05A8E" w:rsidRDefault="001057F7" w14:paraId="31EEEC62" w14:textId="4CB46BDF">
            <w:pPr>
              <w:pStyle w:val="Heading3"/>
              <w:outlineLvl w:val="2"/>
              <w:cnfStyle w:val="000000100000" w:firstRow="0" w:lastRow="0" w:firstColumn="0" w:lastColumn="0" w:oddVBand="0" w:evenVBand="0" w:oddHBand="1" w:evenHBand="0" w:firstRowFirstColumn="0" w:firstRowLastColumn="0" w:lastRowFirstColumn="0" w:lastRowLastColumn="0"/>
              <w:rPr>
                <w:b/>
                <w:bCs/>
                <w:lang w:val="cy-GB"/>
              </w:rPr>
            </w:pPr>
            <w:r>
              <w:rPr>
                <w:b/>
                <w:bCs/>
                <w:lang w:val="cy-GB"/>
              </w:rPr>
              <w:t>12</w:t>
            </w:r>
          </w:p>
        </w:tc>
      </w:tr>
      <w:tr w:rsidRPr="00D908E4" w:rsidR="00B05A8E" w:rsidTr="00912C97" w14:paraId="6507E2D1" w14:textId="5A7EB50E">
        <w:trPr>
          <w:jc w:val="center"/>
        </w:trPr>
        <w:tc>
          <w:tcPr>
            <w:cnfStyle w:val="001000000000" w:firstRow="0" w:lastRow="0" w:firstColumn="1" w:lastColumn="0" w:oddVBand="0" w:evenVBand="0" w:oddHBand="0" w:evenHBand="0" w:firstRowFirstColumn="0" w:firstRowLastColumn="0" w:lastRowFirstColumn="0" w:lastRowLastColumn="0"/>
            <w:tcW w:w="4957" w:type="dxa"/>
          </w:tcPr>
          <w:p w:rsidRPr="00D908E4" w:rsidR="00B05A8E" w:rsidP="00B05A8E" w:rsidRDefault="004D1B84" w14:paraId="41794990" w14:textId="5B2E17AA">
            <w:pPr>
              <w:pStyle w:val="Heading3"/>
              <w:outlineLvl w:val="2"/>
              <w:rPr>
                <w:lang w:val="cy-GB"/>
              </w:rPr>
            </w:pPr>
            <w:r w:rsidRPr="00D908E4">
              <w:rPr>
                <w:lang w:val="cy-GB"/>
              </w:rPr>
              <w:t>Compliments, Complaints &amp; Suggestions</w:t>
            </w:r>
          </w:p>
        </w:tc>
        <w:tc>
          <w:tcPr>
            <w:tcW w:w="1275" w:type="dxa"/>
          </w:tcPr>
          <w:p w:rsidRPr="001057F7" w:rsidR="00B05A8E" w:rsidP="00B05A8E" w:rsidRDefault="001057F7" w14:paraId="49F4B32D" w14:textId="2EBF7688">
            <w:pPr>
              <w:pStyle w:val="Heading3"/>
              <w:outlineLvl w:val="2"/>
              <w:cnfStyle w:val="000000000000" w:firstRow="0" w:lastRow="0" w:firstColumn="0" w:lastColumn="0" w:oddVBand="0" w:evenVBand="0" w:oddHBand="0" w:evenHBand="0" w:firstRowFirstColumn="0" w:firstRowLastColumn="0" w:lastRowFirstColumn="0" w:lastRowLastColumn="0"/>
              <w:rPr>
                <w:b/>
                <w:bCs/>
                <w:lang w:val="cy-GB"/>
              </w:rPr>
            </w:pPr>
            <w:r>
              <w:rPr>
                <w:b/>
                <w:bCs/>
                <w:lang w:val="cy-GB"/>
              </w:rPr>
              <w:t>13</w:t>
            </w:r>
          </w:p>
        </w:tc>
      </w:tr>
    </w:tbl>
    <w:p w:rsidRPr="00D908E4" w:rsidR="000F4F03" w:rsidP="00912C97" w:rsidRDefault="000F4F03" w14:paraId="7DFB2156" w14:textId="6C4A3DB8">
      <w:pPr>
        <w:jc w:val="center"/>
        <w:rPr>
          <w:rFonts w:cs="Arial"/>
          <w:color w:val="70AD47" w:themeColor="accent6"/>
          <w:szCs w:val="24"/>
          <w:u w:val="dotted"/>
          <w:lang w:val="cy-GB"/>
        </w:rPr>
      </w:pPr>
    </w:p>
    <w:p w:rsidRPr="00D908E4" w:rsidR="00597730" w:rsidP="7AD2CC27" w:rsidRDefault="7AD2CC27" w14:paraId="69B12995" w14:textId="6BEA79E3">
      <w:pPr>
        <w:pStyle w:val="Heading1"/>
      </w:pPr>
      <w:r w:rsidRPr="7AD2CC27">
        <w:lastRenderedPageBreak/>
        <w:t xml:space="preserve">Introduction to </w:t>
      </w:r>
      <w:r w:rsidR="000759A3">
        <w:t xml:space="preserve">Inspire North, </w:t>
      </w:r>
      <w:r w:rsidRPr="7AD2CC27">
        <w:t>Community Links and the Housing Wellbeing Service</w:t>
      </w:r>
    </w:p>
    <w:p w:rsidR="003A5D75" w:rsidP="7AD2CC27" w:rsidRDefault="000759A3" w14:paraId="6ED93947" w14:textId="5F21FEB7">
      <w:pPr>
        <w:rPr>
          <w:rFonts w:cs="Arial"/>
        </w:rPr>
      </w:pPr>
      <w:r>
        <w:rPr>
          <w:rFonts w:cs="Arial"/>
        </w:rPr>
        <w:t xml:space="preserve">Inspire North </w:t>
      </w:r>
      <w:r w:rsidR="00AA6215">
        <w:rPr>
          <w:rFonts w:cs="Arial"/>
        </w:rPr>
        <w:t xml:space="preserve">is a parent organisation which brings together </w:t>
      </w:r>
      <w:r w:rsidR="003A5D75">
        <w:rPr>
          <w:rFonts w:cs="Arial"/>
        </w:rPr>
        <w:t xml:space="preserve">several different </w:t>
      </w:r>
      <w:proofErr w:type="gramStart"/>
      <w:r w:rsidR="007B5A4A">
        <w:rPr>
          <w:rFonts w:cs="Arial"/>
        </w:rPr>
        <w:t>organisation</w:t>
      </w:r>
      <w:proofErr w:type="gramEnd"/>
      <w:r w:rsidR="007B5A4A">
        <w:rPr>
          <w:rFonts w:cs="Arial"/>
        </w:rPr>
        <w:t xml:space="preserve"> </w:t>
      </w:r>
      <w:r w:rsidR="00AA6215">
        <w:rPr>
          <w:rFonts w:cs="Arial"/>
        </w:rPr>
        <w:t xml:space="preserve">under one umbrella.  </w:t>
      </w:r>
      <w:r w:rsidRPr="003A5D75" w:rsidR="003A5D75">
        <w:rPr>
          <w:rFonts w:cs="Arial"/>
        </w:rPr>
        <w:t>Our family of organisations consists of Community Links, Foundation and their subsidiaries Bridging the Gap and Foundation Living</w:t>
      </w:r>
      <w:r w:rsidR="003A5D75">
        <w:rPr>
          <w:rFonts w:cs="Arial"/>
        </w:rPr>
        <w:t>.</w:t>
      </w:r>
      <w:r w:rsidRPr="003A5D75" w:rsidR="003A5D75">
        <w:rPr>
          <w:rFonts w:cs="Arial"/>
        </w:rPr>
        <w:t xml:space="preserve"> </w:t>
      </w:r>
    </w:p>
    <w:p w:rsidRPr="00D908E4" w:rsidR="00597730" w:rsidP="7AD2CC27" w:rsidRDefault="7AD2CC27" w14:paraId="4C952E8B" w14:textId="0D2C12C8">
      <w:pPr>
        <w:rPr>
          <w:rFonts w:cs="Arial"/>
        </w:rPr>
      </w:pPr>
      <w:r w:rsidRPr="7AD2CC27">
        <w:rPr>
          <w:rFonts w:cs="Arial"/>
        </w:rPr>
        <w:t xml:space="preserve">Community Links is a mental health charity pioneering a wide range of life-changing mental health and wellbeing services throughout the Yorkshire and Humber region. </w:t>
      </w:r>
    </w:p>
    <w:p w:rsidRPr="007B5A4A" w:rsidR="008F6705" w:rsidP="007B5A4A" w:rsidRDefault="7AD2CC27" w14:paraId="1045DBFC" w14:textId="4E60FE34">
      <w:pPr>
        <w:rPr>
          <w:rFonts w:cs="Arial"/>
        </w:rPr>
      </w:pPr>
      <w:r w:rsidRPr="27A31ED0">
        <w:rPr>
          <w:rFonts w:cs="Arial"/>
        </w:rPr>
        <w:t xml:space="preserve">Our aim is to increase your wellbeing and independence and work towards recovery – whatever that might mean to you. We will </w:t>
      </w:r>
      <w:r w:rsidRPr="27A31ED0">
        <w:rPr>
          <w:rFonts w:eastAsia="Arial" w:cs="Arial"/>
        </w:rPr>
        <w:t>support you to identify what you want to achieve from your time with our service</w:t>
      </w:r>
      <w:r w:rsidRPr="27A31ED0">
        <w:rPr>
          <w:rFonts w:cs="Arial"/>
        </w:rPr>
        <w:t xml:space="preserve">. This could be moving on, </w:t>
      </w:r>
      <w:proofErr w:type="gramStart"/>
      <w:r w:rsidRPr="27A31ED0">
        <w:rPr>
          <w:rFonts w:cs="Arial"/>
        </w:rPr>
        <w:t>resolving</w:t>
      </w:r>
      <w:proofErr w:type="gramEnd"/>
      <w:r w:rsidRPr="27A31ED0">
        <w:rPr>
          <w:rFonts w:cs="Arial"/>
        </w:rPr>
        <w:t xml:space="preserve"> and managing your housing needs, or increasing your skills and confidence. We are committed to helping you achieve your goals. </w:t>
      </w:r>
    </w:p>
    <w:p w:rsidR="00FB44F1" w:rsidP="008F6705" w:rsidRDefault="00FB44F1" w14:paraId="56B1A946" w14:textId="2BE877BA">
      <w:pPr>
        <w:spacing w:line="264" w:lineRule="auto"/>
        <w:jc w:val="center"/>
        <w:rPr>
          <w:rFonts w:eastAsia="Arial" w:cs="Arial"/>
          <w:i/>
          <w:iCs/>
          <w:color w:val="5B9BD5" w:themeColor="accent5"/>
          <w:sz w:val="28"/>
          <w:szCs w:val="28"/>
        </w:rPr>
      </w:pPr>
      <w:r w:rsidRPr="27A31ED0">
        <w:rPr>
          <w:rFonts w:eastAsia="Arial" w:cs="Arial"/>
          <w:i/>
          <w:iCs/>
          <w:color w:val="5B9BD5" w:themeColor="accent5"/>
          <w:szCs w:val="24"/>
        </w:rPr>
        <w:t xml:space="preserve">“Mental health support offering flexible and practical solutions to current difficulties, particularly around housing and communication between council and tenant.” </w:t>
      </w:r>
    </w:p>
    <w:p w:rsidRPr="008F6705" w:rsidR="27A31ED0" w:rsidP="008F6705" w:rsidRDefault="00FB44F1" w14:paraId="3E54A121" w14:textId="338D33A0">
      <w:pPr>
        <w:spacing w:line="264" w:lineRule="auto"/>
        <w:jc w:val="center"/>
        <w:rPr>
          <w:rFonts w:eastAsia="Arial" w:cs="Arial"/>
          <w:i/>
          <w:iCs/>
          <w:color w:val="5B9BD5" w:themeColor="accent5"/>
          <w:sz w:val="28"/>
          <w:szCs w:val="28"/>
        </w:rPr>
      </w:pPr>
      <w:r w:rsidRPr="27A31ED0">
        <w:rPr>
          <w:rFonts w:eastAsia="Arial" w:cs="Arial"/>
          <w:i/>
          <w:iCs/>
          <w:color w:val="5B9BD5" w:themeColor="accent5"/>
          <w:szCs w:val="24"/>
        </w:rPr>
        <w:t>“Sorting my life out, being listened to, bills, phone calls re: appointments. Takes the stress out of life, which benefits my interactions with my family.”</w:t>
      </w:r>
    </w:p>
    <w:p w:rsidRPr="008F6705" w:rsidR="27A31ED0" w:rsidP="008F6705" w:rsidRDefault="11861218" w14:paraId="7A1B7F90" w14:textId="79D9E78C">
      <w:pPr>
        <w:spacing w:line="264" w:lineRule="auto"/>
        <w:jc w:val="center"/>
        <w:rPr>
          <w:rFonts w:eastAsia="Arial" w:cs="Arial"/>
          <w:i/>
          <w:iCs/>
          <w:color w:val="5B9BD5" w:themeColor="accent5"/>
          <w:szCs w:val="24"/>
        </w:rPr>
      </w:pPr>
      <w:r w:rsidRPr="27A31ED0">
        <w:rPr>
          <w:rFonts w:eastAsia="Arial" w:cs="Arial"/>
          <w:i/>
          <w:iCs/>
          <w:color w:val="5B9BD5" w:themeColor="accent5"/>
          <w:szCs w:val="24"/>
        </w:rPr>
        <w:t xml:space="preserve">“My support worker has been amazing and in the last 20 years I’ve had a lot of workers and in time I’ve lost </w:t>
      </w:r>
      <w:proofErr w:type="gramStart"/>
      <w:r w:rsidRPr="27A31ED0">
        <w:rPr>
          <w:rFonts w:eastAsia="Arial" w:cs="Arial"/>
          <w:i/>
          <w:iCs/>
          <w:color w:val="5B9BD5" w:themeColor="accent5"/>
          <w:szCs w:val="24"/>
        </w:rPr>
        <w:t>trust</w:t>
      </w:r>
      <w:proofErr w:type="gramEnd"/>
      <w:r w:rsidRPr="27A31ED0">
        <w:rPr>
          <w:rFonts w:eastAsia="Arial" w:cs="Arial"/>
          <w:i/>
          <w:iCs/>
          <w:color w:val="5B9BD5" w:themeColor="accent5"/>
          <w:szCs w:val="24"/>
        </w:rPr>
        <w:t xml:space="preserve"> but she helped me regain that trust and has helped me move forward”</w:t>
      </w:r>
    </w:p>
    <w:p w:rsidR="005101BD" w:rsidP="00F81865" w:rsidRDefault="005101BD" w14:paraId="657BD88D" w14:textId="41E6A6D1">
      <w:pPr>
        <w:pStyle w:val="Heading1"/>
        <w:rPr>
          <w:lang w:val="cy-GB"/>
        </w:rPr>
      </w:pPr>
      <w:r w:rsidRPr="00D908E4">
        <w:rPr>
          <w:lang w:val="cy-GB"/>
        </w:rPr>
        <w:br w:type="page"/>
      </w:r>
      <w:r w:rsidR="00F81865">
        <w:rPr>
          <w:lang w:val="cy-GB"/>
        </w:rPr>
        <w:lastRenderedPageBreak/>
        <w:t>The Client Charter</w:t>
      </w:r>
    </w:p>
    <w:p w:rsidR="006B1580" w:rsidP="00F81865" w:rsidRDefault="006B1580" w14:paraId="2E7B1FA4" w14:textId="24E05BF3">
      <w:pPr>
        <w:rPr>
          <w:lang w:val="cy-GB"/>
        </w:rPr>
      </w:pPr>
      <w:r>
        <w:rPr>
          <w:lang w:val="cy-GB"/>
        </w:rPr>
        <w:t>Our vision is to create a world where everyone matters.  Our commitment to you as a client is based on our organisational values and incorporates our commitments to the Together with Tenants Charter and Social White Paper.</w:t>
      </w:r>
    </w:p>
    <w:p w:rsidR="00802196" w:rsidP="00F81865" w:rsidRDefault="00451A1B" w14:paraId="06F16B48" w14:textId="4479B3B7">
      <w:pPr>
        <w:rPr>
          <w:lang w:val="cy-GB"/>
        </w:rPr>
      </w:pPr>
      <w:r>
        <w:rPr>
          <w:lang w:val="cy-GB"/>
        </w:rPr>
        <w:t xml:space="preserve">We will pledge to : </w:t>
      </w:r>
    </w:p>
    <w:p w:rsidR="00F81865" w:rsidP="00F81865" w:rsidRDefault="006B1580" w14:paraId="15B01C29" w14:textId="1ED93FEB">
      <w:pPr>
        <w:rPr>
          <w:lang w:val="cy-GB"/>
        </w:rPr>
      </w:pPr>
      <w:r>
        <w:rPr>
          <w:noProof/>
        </w:rPr>
        <w:drawing>
          <wp:inline distT="0" distB="0" distL="0" distR="0" wp14:anchorId="0F75E8AD" wp14:editId="3EE2FD84">
            <wp:extent cx="4431665" cy="2743200"/>
            <wp:effectExtent l="0" t="0" r="0" b="57150"/>
            <wp:docPr id="6" name="Diagram 6">
              <a:extLst xmlns:a="http://schemas.openxmlformats.org/drawingml/2006/main">
                <a:ext uri="{FF2B5EF4-FFF2-40B4-BE49-F238E27FC236}">
                  <a16:creationId xmlns:a16="http://schemas.microsoft.com/office/drawing/2014/main" id="{F67DBE2C-97DB-4186-BE32-338912A5436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B9335B">
        <w:br/>
      </w:r>
    </w:p>
    <w:p w:rsidRPr="00F81865" w:rsidR="006B1580" w:rsidP="00F81865" w:rsidRDefault="006B1580" w14:paraId="4494238B" w14:textId="7CE9D1BC">
      <w:pPr>
        <w:rPr>
          <w:lang w:val="cy-GB"/>
        </w:rPr>
      </w:pPr>
      <w:r>
        <w:rPr>
          <w:lang w:val="cy-GB"/>
        </w:rPr>
        <w:t>If you wish to know more about the Client Charter, please ask your Housing Support Worker or visit</w:t>
      </w:r>
      <w:r w:rsidR="00361E0F">
        <w:rPr>
          <w:lang w:val="cy-GB"/>
        </w:rPr>
        <w:t xml:space="preserve"> our website on: </w:t>
      </w:r>
      <w:hyperlink w:history="1" r:id="rId25">
        <w:r w:rsidRPr="00336C09" w:rsidR="00361E0F">
          <w:rPr>
            <w:rStyle w:val="Hyperlink"/>
            <w:lang w:val="cy-GB"/>
          </w:rPr>
          <w:t>www.inspirenorth.co.uk/client-charter</w:t>
        </w:r>
      </w:hyperlink>
      <w:r w:rsidR="00361E0F">
        <w:rPr>
          <w:lang w:val="cy-GB"/>
        </w:rPr>
        <w:t xml:space="preserve"> </w:t>
      </w:r>
    </w:p>
    <w:p w:rsidRPr="00D908E4" w:rsidR="0020675A" w:rsidP="00156966" w:rsidRDefault="0020675A" w14:paraId="284CD928" w14:textId="6B557B2E">
      <w:pPr>
        <w:pStyle w:val="Heading1"/>
        <w:rPr>
          <w:lang w:val="cy-GB"/>
        </w:rPr>
      </w:pPr>
      <w:r w:rsidRPr="00D908E4">
        <w:rPr>
          <w:lang w:val="cy-GB"/>
        </w:rPr>
        <w:lastRenderedPageBreak/>
        <w:t>Road to Recovery</w:t>
      </w:r>
    </w:p>
    <w:p w:rsidRPr="00D908E4" w:rsidR="0020675A" w:rsidP="00D908E4" w:rsidRDefault="7AD2CC27" w14:paraId="2733988B" w14:textId="59910295">
      <w:pPr>
        <w:rPr>
          <w:rFonts w:cs="Arial"/>
          <w:szCs w:val="24"/>
          <w:lang w:val="cy-GB"/>
        </w:rPr>
      </w:pPr>
      <w:r w:rsidRPr="7AD2CC27">
        <w:rPr>
          <w:rFonts w:cs="Arial"/>
          <w:lang w:val="cy-GB"/>
        </w:rPr>
        <w:t>We will use these tools and approaches with you throughout your time with the service:</w:t>
      </w:r>
    </w:p>
    <w:p w:rsidR="00A845B6" w:rsidP="7AD2CC27" w:rsidRDefault="7AD2CC27" w14:paraId="33F2B707" w14:textId="3918220D">
      <w:pPr>
        <w:rPr>
          <w:rFonts w:eastAsia="Arial" w:cs="Arial"/>
        </w:rPr>
      </w:pPr>
      <w:r w:rsidRPr="7AD2CC27">
        <w:rPr>
          <w:rStyle w:val="Heading3Char"/>
        </w:rPr>
        <w:t>Support plans</w:t>
      </w:r>
      <w:r w:rsidRPr="7AD2CC27">
        <w:rPr>
          <w:rFonts w:eastAsia="Arial" w:cs="Arial"/>
          <w:color w:val="70AD47" w:themeColor="accent6"/>
        </w:rPr>
        <w:t xml:space="preserve"> </w:t>
      </w:r>
      <w:r w:rsidRPr="7AD2CC27">
        <w:rPr>
          <w:rFonts w:eastAsia="Arial" w:cs="Arial"/>
        </w:rPr>
        <w:t>– These help us identify your goals, and plan for how you can achieve them. Once written, support plans become agreements about the actions both you and your worker will take to enable you to succeed.</w:t>
      </w:r>
      <w:r w:rsidRPr="7AD2CC27">
        <w:rPr>
          <w:rStyle w:val="Heading3Char"/>
        </w:rPr>
        <w:t xml:space="preserve"> </w:t>
      </w:r>
    </w:p>
    <w:p w:rsidRPr="000B5C48" w:rsidR="000B5C48" w:rsidP="000B5C48" w:rsidRDefault="00612BCC" w14:paraId="4DDA5986" w14:textId="4DA03798">
      <w:pPr>
        <w:tabs>
          <w:tab w:val="left" w:pos="8706"/>
        </w:tabs>
        <w:rPr>
          <w:rFonts w:ascii="Calibri" w:hAnsi="Calibri" w:eastAsia="Calibri" w:cs="Times New Roman"/>
          <w:sz w:val="40"/>
          <w:szCs w:val="40"/>
        </w:rPr>
      </w:pPr>
      <w:r>
        <w:rPr>
          <w:rFonts w:ascii="Calibri" w:hAnsi="Calibri" w:eastAsia="Calibri" w:cs="Times New Roman"/>
          <w:noProof/>
          <w:sz w:val="40"/>
          <w:szCs w:val="40"/>
        </w:rPr>
        <w:drawing>
          <wp:anchor distT="0" distB="0" distL="114300" distR="114300" simplePos="0" relativeHeight="251664384" behindDoc="1" locked="0" layoutInCell="1" allowOverlap="1" wp14:anchorId="59294FC4" wp14:editId="27DF09A8">
            <wp:simplePos x="0" y="0"/>
            <wp:positionH relativeFrom="column">
              <wp:posOffset>698128</wp:posOffset>
            </wp:positionH>
            <wp:positionV relativeFrom="paragraph">
              <wp:posOffset>1064939</wp:posOffset>
            </wp:positionV>
            <wp:extent cx="3008513" cy="3005329"/>
            <wp:effectExtent l="0" t="0" r="190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8513" cy="3005329"/>
                    </a:xfrm>
                    <a:prstGeom prst="rect">
                      <a:avLst/>
                    </a:prstGeom>
                    <a:noFill/>
                  </pic:spPr>
                </pic:pic>
              </a:graphicData>
            </a:graphic>
            <wp14:sizeRelH relativeFrom="margin">
              <wp14:pctWidth>0</wp14:pctWidth>
            </wp14:sizeRelH>
            <wp14:sizeRelV relativeFrom="margin">
              <wp14:pctHeight>0</wp14:pctHeight>
            </wp14:sizeRelV>
          </wp:anchor>
        </w:drawing>
      </w:r>
      <w:r w:rsidR="00D07B90">
        <w:rPr>
          <w:rStyle w:val="Heading3Char"/>
        </w:rPr>
        <w:t>Asset based approach</w:t>
      </w:r>
      <w:r w:rsidRPr="7AD2CC27" w:rsidR="7AD2CC27">
        <w:rPr>
          <w:rFonts w:cs="Arial"/>
          <w:color w:val="70AD47" w:themeColor="accent6"/>
          <w:lang w:val="cy-GB"/>
        </w:rPr>
        <w:t xml:space="preserve"> </w:t>
      </w:r>
      <w:r w:rsidRPr="7AD2CC27" w:rsidR="7AD2CC27">
        <w:rPr>
          <w:rFonts w:cs="Arial"/>
          <w:lang w:val="cy-GB"/>
        </w:rPr>
        <w:t xml:space="preserve">– This </w:t>
      </w:r>
      <w:r w:rsidRPr="7AD2CC27" w:rsidR="7AD2CC27">
        <w:rPr>
          <w:rFonts w:eastAsia="Arial" w:cs="Arial"/>
        </w:rPr>
        <w:t>helps us</w:t>
      </w:r>
      <w:r w:rsidR="00C366D9">
        <w:rPr>
          <w:rFonts w:eastAsia="Arial" w:cs="Arial"/>
        </w:rPr>
        <w:t xml:space="preserve"> to</w:t>
      </w:r>
      <w:r w:rsidRPr="7AD2CC27" w:rsidR="7AD2CC27">
        <w:rPr>
          <w:rFonts w:eastAsia="Arial" w:cs="Arial"/>
        </w:rPr>
        <w:t xml:space="preserve"> think about where you are and where you would like to be in all areas of your life. We will complete this</w:t>
      </w:r>
      <w:r w:rsidR="007C4310">
        <w:rPr>
          <w:rFonts w:eastAsia="Arial" w:cs="Arial"/>
        </w:rPr>
        <w:t xml:space="preserve"> together</w:t>
      </w:r>
      <w:r w:rsidRPr="7AD2CC27" w:rsidR="7AD2CC27">
        <w:rPr>
          <w:rFonts w:eastAsia="Arial" w:cs="Arial"/>
        </w:rPr>
        <w:t xml:space="preserve"> at </w:t>
      </w:r>
      <w:r>
        <w:rPr>
          <w:rFonts w:eastAsia="Arial" w:cs="Arial"/>
        </w:rPr>
        <w:t xml:space="preserve">the start of your time in the service and again at </w:t>
      </w:r>
      <w:r w:rsidRPr="7AD2CC27" w:rsidR="7AD2CC27">
        <w:rPr>
          <w:rFonts w:eastAsia="Arial" w:cs="Arial"/>
        </w:rPr>
        <w:t xml:space="preserve">regular intervals to measure the progress you </w:t>
      </w:r>
      <w:r>
        <w:rPr>
          <w:rFonts w:eastAsia="Arial" w:cs="Arial"/>
        </w:rPr>
        <w:t>are making</w:t>
      </w:r>
      <w:r w:rsidRPr="7AD2CC27" w:rsidR="7AD2CC27">
        <w:rPr>
          <w:rFonts w:eastAsia="Arial" w:cs="Arial"/>
        </w:rPr>
        <w:t xml:space="preserve"> during your time in the service.</w:t>
      </w:r>
      <w:r w:rsidRPr="00FA56FA" w:rsidR="00FA56FA">
        <w:rPr>
          <w:rFonts w:eastAsia="Arial" w:cs="Arial"/>
          <w:noProof/>
        </w:rPr>
        <w:t xml:space="preserve"> </w:t>
      </w:r>
    </w:p>
    <w:p w:rsidRPr="000B5C48" w:rsidR="000B5C48" w:rsidP="00FC349C" w:rsidRDefault="000B5C48" w14:paraId="4CA94DEF" w14:textId="5F6AF78B">
      <w:pPr>
        <w:tabs>
          <w:tab w:val="left" w:pos="8706"/>
        </w:tabs>
        <w:spacing w:after="120" w:afterAutospacing="0" w:line="264" w:lineRule="auto"/>
        <w:jc w:val="center"/>
        <w:rPr>
          <w:rFonts w:ascii="Calibri" w:hAnsi="Calibri" w:eastAsia="Calibri" w:cs="Times New Roman"/>
          <w:sz w:val="40"/>
          <w:szCs w:val="40"/>
        </w:rPr>
      </w:pPr>
    </w:p>
    <w:p w:rsidRPr="000B5C48" w:rsidR="000B5C48" w:rsidP="000B5C48" w:rsidRDefault="000B5C48" w14:paraId="161FA504" w14:textId="26E4DE1C">
      <w:pPr>
        <w:spacing w:after="120" w:afterAutospacing="0" w:line="264" w:lineRule="auto"/>
        <w:rPr>
          <w:rFonts w:ascii="Calibri" w:hAnsi="Calibri" w:eastAsia="+mn-ea" w:cs="+mn-cs"/>
          <w:b/>
          <w:bCs/>
          <w:noProof/>
          <w:color w:val="000000"/>
          <w:kern w:val="24"/>
          <w:szCs w:val="38"/>
          <w:lang w:eastAsia="en-GB"/>
        </w:rPr>
      </w:pPr>
      <w:r w:rsidRPr="000B5C48">
        <w:rPr>
          <w:rFonts w:ascii="Calibri" w:hAnsi="Calibri" w:eastAsia="Calibri" w:cs="Times New Roman"/>
          <w:noProof/>
          <w:sz w:val="21"/>
        </w:rPr>
        <w:t xml:space="preserve"> </w:t>
      </w:r>
    </w:p>
    <w:p w:rsidRPr="000B5C48" w:rsidR="000B5C48" w:rsidP="000B5C48" w:rsidRDefault="000B5C48" w14:paraId="570A401A" w14:textId="1CA7ACC4">
      <w:pPr>
        <w:tabs>
          <w:tab w:val="left" w:pos="3046"/>
        </w:tabs>
        <w:spacing w:after="120" w:afterAutospacing="0" w:line="264" w:lineRule="auto"/>
        <w:rPr>
          <w:rFonts w:ascii="Calibri" w:hAnsi="Calibri" w:eastAsia="Calibri" w:cs="Times New Roman"/>
          <w:noProof/>
          <w:sz w:val="36"/>
          <w:szCs w:val="36"/>
        </w:rPr>
      </w:pPr>
      <w:r w:rsidRPr="000B5C48">
        <w:rPr>
          <w:rFonts w:ascii="Calibri" w:hAnsi="Calibri" w:eastAsia="Calibri" w:cs="Times New Roman"/>
          <w:noProof/>
          <w:sz w:val="36"/>
          <w:szCs w:val="36"/>
        </w:rPr>
        <w:tab/>
      </w:r>
    </w:p>
    <w:p w:rsidRPr="000B5C48" w:rsidR="000B5C48" w:rsidP="000B5C48" w:rsidRDefault="000B5C48" w14:paraId="3F4A0162" w14:textId="5FB67177">
      <w:pPr>
        <w:spacing w:after="120" w:afterAutospacing="0" w:line="264" w:lineRule="auto"/>
        <w:rPr>
          <w:rFonts w:ascii="Calibri" w:hAnsi="Calibri" w:eastAsia="Calibri" w:cs="Times New Roman"/>
          <w:noProof/>
          <w:sz w:val="36"/>
          <w:szCs w:val="36"/>
        </w:rPr>
      </w:pPr>
    </w:p>
    <w:p w:rsidR="00A845B6" w:rsidP="00FA56FA" w:rsidRDefault="00A845B6" w14:paraId="4183724F" w14:textId="77342DF0">
      <w:pPr>
        <w:jc w:val="center"/>
        <w:rPr>
          <w:rFonts w:eastAsia="Arial" w:cs="Arial"/>
        </w:rPr>
      </w:pPr>
    </w:p>
    <w:p w:rsidR="004369ED" w:rsidP="7AD2CC27" w:rsidRDefault="004369ED" w14:paraId="4B80A9EE" w14:textId="27D33617">
      <w:pPr>
        <w:rPr>
          <w:rFonts w:eastAsia="Arial" w:cs="Arial"/>
        </w:rPr>
      </w:pPr>
    </w:p>
    <w:p w:rsidR="004369ED" w:rsidP="7AD2CC27" w:rsidRDefault="004369ED" w14:paraId="0B5C1DAC" w14:textId="362A22F3">
      <w:pPr>
        <w:rPr>
          <w:rFonts w:eastAsia="Arial" w:cs="Arial"/>
        </w:rPr>
      </w:pPr>
    </w:p>
    <w:p w:rsidRPr="00D908E4" w:rsidR="005101BD" w:rsidP="7AD2CC27" w:rsidRDefault="7AD2CC27" w14:paraId="56CA905D" w14:textId="24460006">
      <w:pPr>
        <w:rPr>
          <w:rFonts w:cs="Arial"/>
        </w:rPr>
      </w:pPr>
      <w:r w:rsidRPr="7AD2CC27">
        <w:rPr>
          <w:rStyle w:val="Heading3Char"/>
        </w:rPr>
        <w:lastRenderedPageBreak/>
        <w:t>Risk assessments and crisis/safety plans</w:t>
      </w:r>
      <w:r w:rsidRPr="7AD2CC27">
        <w:rPr>
          <w:rFonts w:cs="Arial"/>
          <w:color w:val="70AD47" w:themeColor="accent6"/>
        </w:rPr>
        <w:t xml:space="preserve"> </w:t>
      </w:r>
      <w:r w:rsidRPr="7AD2CC27">
        <w:rPr>
          <w:rFonts w:cs="Arial"/>
        </w:rPr>
        <w:t xml:space="preserve">- We complete risk assessments to identify areas where you or others might be at risk of harm, and we use this to agree actions which help reduce this risk. If you experience increased distress, we may write a crisis or safety plan to help both you and the staff members supporting you. </w:t>
      </w:r>
    </w:p>
    <w:p w:rsidRPr="00D908E4" w:rsidR="0020675A" w:rsidP="7AD2CC27" w:rsidRDefault="7AD2CC27" w14:paraId="7CFC3D23" w14:textId="08B57D78">
      <w:pPr>
        <w:rPr>
          <w:rFonts w:cs="Arial"/>
        </w:rPr>
      </w:pPr>
      <w:r w:rsidRPr="7AD2CC27">
        <w:rPr>
          <w:rStyle w:val="Heading3Char"/>
        </w:rPr>
        <w:t>Psychologically Informed Environment (PIE)</w:t>
      </w:r>
      <w:r w:rsidRPr="7AD2CC27">
        <w:rPr>
          <w:rFonts w:cs="Arial"/>
          <w:color w:val="70AD47" w:themeColor="accent6"/>
        </w:rPr>
        <w:t xml:space="preserve"> </w:t>
      </w:r>
      <w:r w:rsidRPr="7AD2CC27">
        <w:rPr>
          <w:rFonts w:cs="Arial"/>
        </w:rPr>
        <w:t xml:space="preserve">– We operate as a psychologically informed environment, meaning we believe peoples’ behaviours are often dictated by a difficult past. We will help you to address these </w:t>
      </w:r>
      <w:proofErr w:type="gramStart"/>
      <w:r w:rsidRPr="7AD2CC27">
        <w:rPr>
          <w:rFonts w:cs="Arial"/>
        </w:rPr>
        <w:t>issues</w:t>
      </w:r>
      <w:proofErr w:type="gramEnd"/>
      <w:r w:rsidRPr="7AD2CC27">
        <w:rPr>
          <w:rFonts w:cs="Arial"/>
        </w:rPr>
        <w:t xml:space="preserve"> so they have less of an impact on your life as you work towards recovery and independence.</w:t>
      </w:r>
      <w:r w:rsidRPr="7AD2CC27">
        <w:rPr>
          <w:rFonts w:cs="Arial"/>
          <w:color w:val="3366FF"/>
          <w:lang w:val="cy-GB"/>
        </w:rPr>
        <w:t xml:space="preserve"> </w:t>
      </w:r>
    </w:p>
    <w:p w:rsidRPr="00D908E4" w:rsidR="0020675A" w:rsidP="075F1D96" w:rsidRDefault="0020675A" w14:paraId="73C25E2C" w14:textId="081BDE12">
      <w:pPr>
        <w:jc w:val="center"/>
        <w:rPr>
          <w:rFonts w:cs="Arial"/>
        </w:rPr>
      </w:pPr>
      <w:r>
        <w:rPr>
          <w:noProof/>
        </w:rPr>
        <w:drawing>
          <wp:inline distT="0" distB="0" distL="0" distR="0" wp14:anchorId="66626A98" wp14:editId="048AE85E">
            <wp:extent cx="4055069" cy="2869810"/>
            <wp:effectExtent l="0" t="0" r="3175" b="6985"/>
            <wp:docPr id="49713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4055069" cy="2869810"/>
                    </a:xfrm>
                    <a:prstGeom prst="rect">
                      <a:avLst/>
                    </a:prstGeom>
                  </pic:spPr>
                </pic:pic>
              </a:graphicData>
            </a:graphic>
          </wp:inline>
        </w:drawing>
      </w:r>
    </w:p>
    <w:p w:rsidRPr="00D908E4" w:rsidR="00A845B6" w:rsidP="00156966" w:rsidRDefault="00A845B6" w14:paraId="10BA8CE9" w14:textId="4BB66756">
      <w:pPr>
        <w:pStyle w:val="Heading1"/>
      </w:pPr>
      <w:r w:rsidRPr="00D908E4">
        <w:lastRenderedPageBreak/>
        <w:t xml:space="preserve">The Housing Support </w:t>
      </w:r>
      <w:r w:rsidRPr="00156966">
        <w:t>Worker</w:t>
      </w:r>
      <w:r w:rsidRPr="00D908E4">
        <w:t xml:space="preserve"> role</w:t>
      </w:r>
    </w:p>
    <w:p w:rsidRPr="00D908E4" w:rsidR="00A845B6" w:rsidP="00D908E4" w:rsidRDefault="00A845B6" w14:paraId="5B529831" w14:textId="548091E4">
      <w:pPr>
        <w:rPr>
          <w:rFonts w:cs="Arial"/>
          <w:color w:val="000000"/>
          <w:szCs w:val="24"/>
          <w:lang w:val="cy-GB"/>
        </w:rPr>
      </w:pPr>
      <w:r w:rsidRPr="00D908E4">
        <w:rPr>
          <w:rFonts w:cs="Arial"/>
          <w:color w:val="000000"/>
          <w:szCs w:val="24"/>
          <w:lang w:val="cy-GB"/>
        </w:rPr>
        <w:t xml:space="preserve">You will be allocated a Housing Support Worker. </w:t>
      </w:r>
      <w:r w:rsidRPr="00D908E4">
        <w:rPr>
          <w:rFonts w:cs="Arial"/>
          <w:color w:val="000000"/>
          <w:szCs w:val="24"/>
        </w:rPr>
        <w:t xml:space="preserve">They will work closely with you to identify support needs and develop support plans, </w:t>
      </w:r>
      <w:r w:rsidRPr="00D908E4">
        <w:rPr>
          <w:rFonts w:cs="Arial"/>
          <w:color w:val="000000"/>
          <w:szCs w:val="24"/>
          <w:lang w:val="cy-GB"/>
        </w:rPr>
        <w:t xml:space="preserve">but all members of staff are available to you for support. </w:t>
      </w:r>
    </w:p>
    <w:p w:rsidR="075F1D96" w:rsidP="075F1D96" w:rsidRDefault="075F1D96" w14:paraId="2B790613" w14:textId="4D53556F">
      <w:pPr>
        <w:pStyle w:val="Heading3"/>
        <w:rPr>
          <w:lang w:val="cy-GB"/>
        </w:rPr>
      </w:pPr>
      <w:r>
        <w:t>What</w:t>
      </w:r>
      <w:r w:rsidRPr="075F1D96">
        <w:rPr>
          <w:lang w:val="cy-GB"/>
        </w:rPr>
        <w:t xml:space="preserve"> we can do</w:t>
      </w:r>
    </w:p>
    <w:p w:rsidR="075F1D96" w:rsidP="075F1D96" w:rsidRDefault="075F1D96" w14:paraId="24BDFCA6" w14:textId="5008F61E">
      <w:pPr>
        <w:rPr>
          <w:rFonts w:cs="Arial"/>
          <w:lang w:val="cy-GB"/>
        </w:rPr>
      </w:pPr>
      <w:r w:rsidRPr="075F1D96">
        <w:rPr>
          <w:rFonts w:cs="Arial"/>
          <w:lang w:val="cy-GB"/>
        </w:rPr>
        <w:t>We can support you with:</w:t>
      </w:r>
    </w:p>
    <w:p w:rsidRPr="00156966" w:rsidR="00A845B6" w:rsidP="7AD2CC27" w:rsidRDefault="7AD2CC27" w14:paraId="4B933577" w14:textId="754E459A">
      <w:pPr>
        <w:pStyle w:val="ListParagraph"/>
        <w:numPr>
          <w:ilvl w:val="0"/>
          <w:numId w:val="18"/>
        </w:numPr>
        <w:rPr>
          <w:rFonts w:cs="Arial"/>
          <w:lang w:val="cy-GB"/>
        </w:rPr>
      </w:pPr>
      <w:r w:rsidRPr="7AD2CC27">
        <w:rPr>
          <w:rFonts w:cs="Arial"/>
        </w:rPr>
        <w:t xml:space="preserve">applying for social housing or registering with letting </w:t>
      </w:r>
      <w:proofErr w:type="gramStart"/>
      <w:r w:rsidRPr="7AD2CC27">
        <w:rPr>
          <w:rFonts w:cs="Arial"/>
        </w:rPr>
        <w:t>agencies;</w:t>
      </w:r>
      <w:proofErr w:type="gramEnd"/>
    </w:p>
    <w:p w:rsidRPr="00156966" w:rsidR="00A845B6" w:rsidP="7AD2CC27" w:rsidRDefault="7AD2CC27" w14:paraId="6976F0BE" w14:textId="7E0F8678">
      <w:pPr>
        <w:pStyle w:val="ListParagraph"/>
        <w:numPr>
          <w:ilvl w:val="0"/>
          <w:numId w:val="18"/>
        </w:numPr>
        <w:rPr>
          <w:rFonts w:cs="Arial"/>
          <w:lang w:val="cy-GB"/>
        </w:rPr>
      </w:pPr>
      <w:r w:rsidRPr="7AD2CC27">
        <w:rPr>
          <w:rFonts w:cs="Arial"/>
        </w:rPr>
        <w:t xml:space="preserve">applying for benefits such as Universal Credit, </w:t>
      </w:r>
      <w:r w:rsidR="00287F2B">
        <w:rPr>
          <w:rFonts w:cs="Arial"/>
        </w:rPr>
        <w:t xml:space="preserve">Personal </w:t>
      </w:r>
      <w:r w:rsidRPr="7AD2CC27">
        <w:rPr>
          <w:rFonts w:cs="Arial"/>
        </w:rPr>
        <w:t>I</w:t>
      </w:r>
      <w:r w:rsidR="00287F2B">
        <w:rPr>
          <w:rFonts w:cs="Arial"/>
        </w:rPr>
        <w:t xml:space="preserve">ndependence </w:t>
      </w:r>
      <w:r w:rsidRPr="7AD2CC27">
        <w:rPr>
          <w:rFonts w:cs="Arial"/>
        </w:rPr>
        <w:t>P</w:t>
      </w:r>
      <w:r w:rsidR="00287F2B">
        <w:rPr>
          <w:rFonts w:cs="Arial"/>
        </w:rPr>
        <w:t>ayments</w:t>
      </w:r>
      <w:r w:rsidRPr="7AD2CC27">
        <w:rPr>
          <w:rFonts w:cs="Arial"/>
        </w:rPr>
        <w:t xml:space="preserve"> or </w:t>
      </w:r>
      <w:r w:rsidR="00287F2B">
        <w:rPr>
          <w:rFonts w:cs="Arial"/>
        </w:rPr>
        <w:t>H</w:t>
      </w:r>
      <w:r w:rsidRPr="7AD2CC27">
        <w:rPr>
          <w:rFonts w:cs="Arial"/>
        </w:rPr>
        <w:t xml:space="preserve">ousing </w:t>
      </w:r>
      <w:r w:rsidR="00287F2B">
        <w:rPr>
          <w:rFonts w:cs="Arial"/>
        </w:rPr>
        <w:t>B</w:t>
      </w:r>
      <w:r w:rsidRPr="7AD2CC27">
        <w:rPr>
          <w:rFonts w:cs="Arial"/>
        </w:rPr>
        <w:t>enefit (we may refer you for more intensive support from a specialist support service</w:t>
      </w:r>
      <w:proofErr w:type="gramStart"/>
      <w:r w:rsidRPr="7AD2CC27">
        <w:rPr>
          <w:rFonts w:cs="Arial"/>
        </w:rPr>
        <w:t>);</w:t>
      </w:r>
      <w:proofErr w:type="gramEnd"/>
      <w:r w:rsidRPr="7AD2CC27">
        <w:rPr>
          <w:rFonts w:cs="Arial"/>
        </w:rPr>
        <w:t xml:space="preserve">  </w:t>
      </w:r>
    </w:p>
    <w:p w:rsidRPr="00156966" w:rsidR="00A845B6" w:rsidP="7AD2CC27" w:rsidRDefault="7AD2CC27" w14:paraId="12FE930D" w14:textId="3AF80AEC">
      <w:pPr>
        <w:pStyle w:val="ListParagraph"/>
        <w:numPr>
          <w:ilvl w:val="0"/>
          <w:numId w:val="18"/>
        </w:numPr>
        <w:rPr>
          <w:rFonts w:cs="Arial"/>
          <w:lang w:val="cy-GB"/>
        </w:rPr>
      </w:pPr>
      <w:r w:rsidRPr="7AD2CC27">
        <w:rPr>
          <w:rFonts w:cs="Arial"/>
        </w:rPr>
        <w:t>notifying the D</w:t>
      </w:r>
      <w:r w:rsidR="00287F2B">
        <w:rPr>
          <w:rFonts w:cs="Arial"/>
        </w:rPr>
        <w:t xml:space="preserve">epartment of </w:t>
      </w:r>
      <w:r w:rsidRPr="7AD2CC27">
        <w:rPr>
          <w:rFonts w:cs="Arial"/>
        </w:rPr>
        <w:t>W</w:t>
      </w:r>
      <w:r w:rsidR="00287F2B">
        <w:rPr>
          <w:rFonts w:cs="Arial"/>
        </w:rPr>
        <w:t xml:space="preserve">ork and </w:t>
      </w:r>
      <w:r w:rsidRPr="7AD2CC27">
        <w:rPr>
          <w:rFonts w:cs="Arial"/>
        </w:rPr>
        <w:t>P</w:t>
      </w:r>
      <w:r w:rsidR="00287F2B">
        <w:rPr>
          <w:rFonts w:cs="Arial"/>
        </w:rPr>
        <w:t xml:space="preserve">ensions (DWP) </w:t>
      </w:r>
      <w:r w:rsidRPr="7AD2CC27">
        <w:rPr>
          <w:rFonts w:cs="Arial"/>
        </w:rPr>
        <w:t>/</w:t>
      </w:r>
      <w:r w:rsidR="00287F2B">
        <w:rPr>
          <w:rFonts w:cs="Arial"/>
        </w:rPr>
        <w:t xml:space="preserve"> </w:t>
      </w:r>
      <w:r w:rsidRPr="7AD2CC27">
        <w:rPr>
          <w:rFonts w:cs="Arial"/>
        </w:rPr>
        <w:t xml:space="preserve">Local Authority of a change in circumstances, such as moving </w:t>
      </w:r>
      <w:proofErr w:type="gramStart"/>
      <w:r w:rsidRPr="7AD2CC27">
        <w:rPr>
          <w:rFonts w:cs="Arial"/>
        </w:rPr>
        <w:t>house;</w:t>
      </w:r>
      <w:proofErr w:type="gramEnd"/>
    </w:p>
    <w:p w:rsidRPr="00156966" w:rsidR="00A845B6" w:rsidP="7AD2CC27" w:rsidRDefault="7AD2CC27" w14:paraId="4B5C0E06" w14:textId="00C2162A">
      <w:pPr>
        <w:pStyle w:val="ListParagraph"/>
        <w:numPr>
          <w:ilvl w:val="0"/>
          <w:numId w:val="18"/>
        </w:numPr>
        <w:rPr>
          <w:rFonts w:cs="Arial"/>
          <w:lang w:val="cy-GB"/>
        </w:rPr>
      </w:pPr>
      <w:r w:rsidRPr="7AD2CC27">
        <w:rPr>
          <w:rFonts w:cs="Arial"/>
        </w:rPr>
        <w:t xml:space="preserve">applying for funding for furniture, carpets and housing related </w:t>
      </w:r>
      <w:proofErr w:type="gramStart"/>
      <w:r w:rsidRPr="7AD2CC27">
        <w:rPr>
          <w:rFonts w:cs="Arial"/>
        </w:rPr>
        <w:t>items;</w:t>
      </w:r>
      <w:proofErr w:type="gramEnd"/>
    </w:p>
    <w:p w:rsidRPr="00156966" w:rsidR="00A845B6" w:rsidP="7AD2CC27" w:rsidRDefault="7AD2CC27" w14:paraId="2592CDC7" w14:textId="035CCFE2">
      <w:pPr>
        <w:pStyle w:val="ListParagraph"/>
        <w:numPr>
          <w:ilvl w:val="0"/>
          <w:numId w:val="18"/>
        </w:numPr>
        <w:rPr>
          <w:rFonts w:cs="Arial"/>
          <w:lang w:val="cy-GB"/>
        </w:rPr>
      </w:pPr>
      <w:r w:rsidRPr="7AD2CC27">
        <w:rPr>
          <w:rFonts w:cs="Arial"/>
          <w:lang w:val="cy-GB"/>
        </w:rPr>
        <w:t>setting up household bills – i.e gas, electricity, water, council tax;</w:t>
      </w:r>
    </w:p>
    <w:p w:rsidRPr="00156966" w:rsidR="00A845B6" w:rsidP="7AD2CC27" w:rsidRDefault="7AD2CC27" w14:paraId="0BED1DB8" w14:textId="1D32F599">
      <w:pPr>
        <w:pStyle w:val="ListParagraph"/>
        <w:numPr>
          <w:ilvl w:val="0"/>
          <w:numId w:val="18"/>
        </w:numPr>
        <w:rPr>
          <w:rFonts w:cs="Arial"/>
          <w:lang w:val="cy-GB"/>
        </w:rPr>
      </w:pPr>
      <w:r w:rsidRPr="7AD2CC27">
        <w:rPr>
          <w:rFonts w:cs="Arial"/>
          <w:lang w:val="cy-GB"/>
        </w:rPr>
        <w:t>setting up payment plans to clear housing related arrears – i.e rent arrears, water bill arrears;</w:t>
      </w:r>
    </w:p>
    <w:p w:rsidRPr="00156966" w:rsidR="00A845B6" w:rsidP="7AD2CC27" w:rsidRDefault="7AD2CC27" w14:paraId="2299C7D4" w14:textId="1729D0F6">
      <w:pPr>
        <w:pStyle w:val="ListParagraph"/>
        <w:numPr>
          <w:ilvl w:val="0"/>
          <w:numId w:val="18"/>
        </w:numPr>
        <w:rPr>
          <w:rFonts w:cs="Arial"/>
          <w:lang w:val="cy-GB"/>
        </w:rPr>
      </w:pPr>
      <w:r w:rsidRPr="7AD2CC27">
        <w:rPr>
          <w:rFonts w:cs="Arial"/>
          <w:lang w:val="cy-GB"/>
        </w:rPr>
        <w:t>managing a budget;</w:t>
      </w:r>
    </w:p>
    <w:p w:rsidRPr="00156966" w:rsidR="00A845B6" w:rsidP="7AD2CC27" w:rsidRDefault="7AD2CC27" w14:paraId="233E76F2" w14:textId="7BB595B0">
      <w:pPr>
        <w:pStyle w:val="ListParagraph"/>
        <w:numPr>
          <w:ilvl w:val="0"/>
          <w:numId w:val="18"/>
        </w:numPr>
        <w:rPr>
          <w:rFonts w:cs="Arial"/>
          <w:lang w:val="cy-GB"/>
        </w:rPr>
      </w:pPr>
      <w:r w:rsidRPr="7AD2CC27">
        <w:rPr>
          <w:rFonts w:cs="Arial"/>
          <w:lang w:val="cy-GB"/>
        </w:rPr>
        <w:t>dealing with issues around benefits (we may refer you to a specialist support service);</w:t>
      </w:r>
    </w:p>
    <w:p w:rsidRPr="00287F2B" w:rsidR="075F1D96" w:rsidP="00287F2B" w:rsidRDefault="075F1D96" w14:paraId="045308DA" w14:textId="03FA0D2C">
      <w:pPr>
        <w:pStyle w:val="ListParagraph"/>
        <w:numPr>
          <w:ilvl w:val="0"/>
          <w:numId w:val="18"/>
        </w:numPr>
        <w:rPr>
          <w:rFonts w:cs="Arial"/>
          <w:lang w:val="cy-GB"/>
        </w:rPr>
      </w:pPr>
      <w:r w:rsidRPr="075F1D96">
        <w:rPr>
          <w:rFonts w:cs="Arial"/>
          <w:lang w:val="cy-GB"/>
        </w:rPr>
        <w:t>dealing with correspondence relating to your housing needs.</w:t>
      </w:r>
    </w:p>
    <w:p w:rsidRPr="00D908E4" w:rsidR="00D304B1" w:rsidP="7AD2CC27" w:rsidRDefault="7AD2CC27" w14:paraId="65F8272A" w14:textId="642E3FAE">
      <w:pPr>
        <w:rPr>
          <w:rFonts w:cs="Arial"/>
          <w:lang w:val="cy-GB"/>
        </w:rPr>
      </w:pPr>
      <w:r w:rsidRPr="7AD2CC27">
        <w:rPr>
          <w:rFonts w:cs="Arial"/>
          <w:lang w:val="cy-GB"/>
        </w:rPr>
        <w:lastRenderedPageBreak/>
        <w:t>We can also support you in accessing other services – we can make a referral and support you through the initial assessment phase. These services may include:</w:t>
      </w:r>
    </w:p>
    <w:p w:rsidRPr="00156966" w:rsidR="002B737D" w:rsidP="7AD2CC27" w:rsidRDefault="7AD2CC27" w14:paraId="4F37A6D4" w14:textId="63E94C37">
      <w:pPr>
        <w:pStyle w:val="ListParagraph"/>
        <w:numPr>
          <w:ilvl w:val="0"/>
          <w:numId w:val="19"/>
        </w:numPr>
        <w:rPr>
          <w:rFonts w:cs="Arial"/>
          <w:lang w:val="cy-GB"/>
        </w:rPr>
      </w:pPr>
      <w:r w:rsidRPr="7AD2CC27">
        <w:rPr>
          <w:rFonts w:cs="Arial"/>
          <w:lang w:val="cy-GB"/>
        </w:rPr>
        <w:t>legal services for eviction/possession court proceedings;</w:t>
      </w:r>
    </w:p>
    <w:p w:rsidRPr="00156966" w:rsidR="00D304B1" w:rsidP="7AD2CC27" w:rsidRDefault="7AD2CC27" w14:paraId="7E701B01" w14:textId="5627A77A">
      <w:pPr>
        <w:pStyle w:val="ListParagraph"/>
        <w:numPr>
          <w:ilvl w:val="0"/>
          <w:numId w:val="19"/>
        </w:numPr>
        <w:rPr>
          <w:rFonts w:cs="Arial"/>
          <w:lang w:val="cy-GB"/>
        </w:rPr>
      </w:pPr>
      <w:r w:rsidRPr="7AD2CC27">
        <w:rPr>
          <w:rFonts w:cs="Arial"/>
          <w:lang w:val="cy-GB"/>
        </w:rPr>
        <w:t>mental health services (NHS or voluntary organisations);</w:t>
      </w:r>
    </w:p>
    <w:p w:rsidRPr="00156966" w:rsidR="000E37EF" w:rsidP="7AD2CC27" w:rsidRDefault="7AD2CC27" w14:paraId="3DD64A10" w14:textId="595E025B">
      <w:pPr>
        <w:pStyle w:val="ListParagraph"/>
        <w:numPr>
          <w:ilvl w:val="0"/>
          <w:numId w:val="19"/>
        </w:numPr>
        <w:rPr>
          <w:rFonts w:cs="Arial"/>
          <w:lang w:val="cy-GB"/>
        </w:rPr>
      </w:pPr>
      <w:r w:rsidRPr="7AD2CC27">
        <w:rPr>
          <w:rFonts w:cs="Arial"/>
          <w:lang w:val="cy-GB"/>
        </w:rPr>
        <w:t xml:space="preserve">addiction recovery services; </w:t>
      </w:r>
    </w:p>
    <w:p w:rsidRPr="00156966" w:rsidR="008578F1" w:rsidP="7AD2CC27" w:rsidRDefault="7AD2CC27" w14:paraId="52CF4A5D" w14:textId="6678EF80">
      <w:pPr>
        <w:pStyle w:val="ListParagraph"/>
        <w:numPr>
          <w:ilvl w:val="0"/>
          <w:numId w:val="19"/>
        </w:numPr>
        <w:rPr>
          <w:rFonts w:cs="Arial"/>
          <w:lang w:val="cy-GB"/>
        </w:rPr>
      </w:pPr>
      <w:r w:rsidRPr="7AD2CC27">
        <w:rPr>
          <w:rFonts w:cs="Arial"/>
          <w:lang w:val="cy-GB"/>
        </w:rPr>
        <w:t xml:space="preserve">social support / volunteering groups; </w:t>
      </w:r>
    </w:p>
    <w:p w:rsidRPr="00156966" w:rsidR="00915148" w:rsidP="7AD2CC27" w:rsidRDefault="7AD2CC27" w14:paraId="50BAAEF2" w14:textId="508CCC7C">
      <w:pPr>
        <w:pStyle w:val="ListParagraph"/>
        <w:numPr>
          <w:ilvl w:val="0"/>
          <w:numId w:val="19"/>
        </w:numPr>
        <w:rPr>
          <w:rFonts w:cs="Arial"/>
          <w:lang w:val="cy-GB"/>
        </w:rPr>
      </w:pPr>
      <w:r w:rsidRPr="7AD2CC27">
        <w:rPr>
          <w:rFonts w:cs="Arial"/>
          <w:lang w:val="cy-GB"/>
        </w:rPr>
        <w:t>employment or education services;</w:t>
      </w:r>
    </w:p>
    <w:p w:rsidRPr="00156966" w:rsidR="000B434C" w:rsidP="7AD2CC27" w:rsidRDefault="7AD2CC27" w14:paraId="5E296233" w14:textId="11E26E26">
      <w:pPr>
        <w:pStyle w:val="ListParagraph"/>
        <w:numPr>
          <w:ilvl w:val="0"/>
          <w:numId w:val="19"/>
        </w:numPr>
        <w:rPr>
          <w:rFonts w:cs="Arial"/>
          <w:lang w:val="cy-GB"/>
        </w:rPr>
      </w:pPr>
      <w:r w:rsidRPr="7AD2CC27">
        <w:rPr>
          <w:rFonts w:cs="Arial"/>
          <w:lang w:val="cy-GB"/>
        </w:rPr>
        <w:t>foodbanks;</w:t>
      </w:r>
    </w:p>
    <w:p w:rsidRPr="00156966" w:rsidR="00A453FE" w:rsidP="7AD2CC27" w:rsidRDefault="7AD2CC27" w14:paraId="11EC2F15" w14:textId="4894B5DC">
      <w:pPr>
        <w:pStyle w:val="ListParagraph"/>
        <w:numPr>
          <w:ilvl w:val="0"/>
          <w:numId w:val="19"/>
        </w:numPr>
        <w:rPr>
          <w:rFonts w:cs="Arial"/>
          <w:lang w:val="cy-GB"/>
        </w:rPr>
      </w:pPr>
      <w:r w:rsidRPr="7AD2CC27">
        <w:rPr>
          <w:rFonts w:cs="Arial"/>
          <w:lang w:val="cy-GB"/>
        </w:rPr>
        <w:t>domestic violence support;</w:t>
      </w:r>
    </w:p>
    <w:p w:rsidRPr="00156966" w:rsidR="000B434C" w:rsidP="7AD2CC27" w:rsidRDefault="7AD2CC27" w14:paraId="606C5CBD" w14:textId="1E2E0E5D">
      <w:pPr>
        <w:pStyle w:val="ListParagraph"/>
        <w:numPr>
          <w:ilvl w:val="0"/>
          <w:numId w:val="19"/>
        </w:numPr>
        <w:rPr>
          <w:rFonts w:cs="Arial"/>
          <w:lang w:val="cy-GB"/>
        </w:rPr>
      </w:pPr>
      <w:r w:rsidRPr="7AD2CC27">
        <w:rPr>
          <w:rFonts w:cs="Arial"/>
          <w:lang w:val="cy-GB"/>
        </w:rPr>
        <w:t>Social Services;</w:t>
      </w:r>
    </w:p>
    <w:p w:rsidRPr="00156966" w:rsidR="00237C1F" w:rsidP="7AD2CC27" w:rsidRDefault="7AD2CC27" w14:paraId="249BC926" w14:textId="7F9B1C84">
      <w:pPr>
        <w:pStyle w:val="ListParagraph"/>
        <w:numPr>
          <w:ilvl w:val="0"/>
          <w:numId w:val="19"/>
        </w:numPr>
        <w:rPr>
          <w:rFonts w:cs="Arial"/>
          <w:lang w:val="cy-GB"/>
        </w:rPr>
      </w:pPr>
      <w:r w:rsidRPr="7AD2CC27">
        <w:rPr>
          <w:rFonts w:cs="Arial"/>
          <w:lang w:val="cy-GB"/>
        </w:rPr>
        <w:t>Citizens’ Advice Bureau or advocacy services for support with other non-housing related issues</w:t>
      </w:r>
    </w:p>
    <w:p w:rsidR="075F1D96" w:rsidP="075F1D96" w:rsidRDefault="075F1D96" w14:paraId="42979EAD" w14:textId="6D28990C">
      <w:pPr>
        <w:pStyle w:val="Heading3"/>
        <w:rPr>
          <w:lang w:val="cy-GB"/>
        </w:rPr>
      </w:pPr>
      <w:r w:rsidRPr="075F1D96">
        <w:rPr>
          <w:lang w:val="cy-GB"/>
        </w:rPr>
        <w:t>What we cannot do</w:t>
      </w:r>
    </w:p>
    <w:p w:rsidRPr="00156966" w:rsidR="007C0B91" w:rsidP="7AD2CC27" w:rsidRDefault="7AD2CC27" w14:paraId="07979520" w14:textId="385F12EA">
      <w:pPr>
        <w:pStyle w:val="ListParagraph"/>
        <w:numPr>
          <w:ilvl w:val="0"/>
          <w:numId w:val="20"/>
        </w:numPr>
        <w:rPr>
          <w:rFonts w:cs="Arial"/>
        </w:rPr>
      </w:pPr>
      <w:r w:rsidRPr="7AD2CC27">
        <w:rPr>
          <w:rFonts w:cs="Arial"/>
        </w:rPr>
        <w:t xml:space="preserve">Accompany you to routine mental health appointments or medical </w:t>
      </w:r>
      <w:proofErr w:type="gramStart"/>
      <w:r w:rsidRPr="7AD2CC27">
        <w:rPr>
          <w:rFonts w:cs="Arial"/>
        </w:rPr>
        <w:t>appointments;</w:t>
      </w:r>
      <w:proofErr w:type="gramEnd"/>
    </w:p>
    <w:p w:rsidRPr="00156966" w:rsidR="00D74067" w:rsidP="7AD2CC27" w:rsidRDefault="7AD2CC27" w14:paraId="07DD74B5" w14:textId="77FD74E1">
      <w:pPr>
        <w:pStyle w:val="ListParagraph"/>
        <w:numPr>
          <w:ilvl w:val="0"/>
          <w:numId w:val="20"/>
        </w:numPr>
        <w:rPr>
          <w:rFonts w:cs="Arial"/>
        </w:rPr>
      </w:pPr>
      <w:r w:rsidRPr="7AD2CC27">
        <w:rPr>
          <w:rFonts w:cs="Arial"/>
        </w:rPr>
        <w:t xml:space="preserve">Accompany you to regular Jobcentre appointments - </w:t>
      </w:r>
      <w:proofErr w:type="spellStart"/>
      <w:r w:rsidRPr="7AD2CC27">
        <w:rPr>
          <w:rFonts w:cs="Arial"/>
        </w:rPr>
        <w:t>i.e</w:t>
      </w:r>
      <w:proofErr w:type="spellEnd"/>
      <w:r w:rsidRPr="7AD2CC27">
        <w:rPr>
          <w:rFonts w:cs="Arial"/>
        </w:rPr>
        <w:t xml:space="preserve"> signing </w:t>
      </w:r>
      <w:proofErr w:type="gramStart"/>
      <w:r w:rsidRPr="7AD2CC27">
        <w:rPr>
          <w:rFonts w:cs="Arial"/>
        </w:rPr>
        <w:t>on;</w:t>
      </w:r>
      <w:proofErr w:type="gramEnd"/>
    </w:p>
    <w:p w:rsidRPr="00156966" w:rsidR="00596592" w:rsidP="7AD2CC27" w:rsidRDefault="7AD2CC27" w14:paraId="04129553" w14:textId="453323E4">
      <w:pPr>
        <w:pStyle w:val="ListParagraph"/>
        <w:numPr>
          <w:ilvl w:val="0"/>
          <w:numId w:val="20"/>
        </w:numPr>
        <w:rPr>
          <w:rFonts w:cs="Arial"/>
        </w:rPr>
      </w:pPr>
      <w:r w:rsidRPr="7AD2CC27">
        <w:rPr>
          <w:rFonts w:cs="Arial"/>
        </w:rPr>
        <w:t>Search and bid for housing (social or private</w:t>
      </w:r>
      <w:proofErr w:type="gramStart"/>
      <w:r w:rsidRPr="7AD2CC27">
        <w:rPr>
          <w:rFonts w:cs="Arial"/>
        </w:rPr>
        <w:t>);</w:t>
      </w:r>
      <w:proofErr w:type="gramEnd"/>
    </w:p>
    <w:p w:rsidRPr="00156966" w:rsidR="007C0B91" w:rsidP="7AD2CC27" w:rsidRDefault="7AD2CC27" w14:paraId="69F69CDE" w14:textId="6FE57359">
      <w:pPr>
        <w:pStyle w:val="ListParagraph"/>
        <w:numPr>
          <w:ilvl w:val="0"/>
          <w:numId w:val="20"/>
        </w:numPr>
        <w:rPr>
          <w:rFonts w:cs="Arial"/>
        </w:rPr>
      </w:pPr>
      <w:r w:rsidRPr="7AD2CC27">
        <w:rPr>
          <w:rFonts w:cs="Arial"/>
        </w:rPr>
        <w:t xml:space="preserve">Deal with non-housing related debts or </w:t>
      </w:r>
      <w:proofErr w:type="gramStart"/>
      <w:r w:rsidRPr="7AD2CC27">
        <w:rPr>
          <w:rFonts w:cs="Arial"/>
        </w:rPr>
        <w:t>issues;</w:t>
      </w:r>
      <w:proofErr w:type="gramEnd"/>
    </w:p>
    <w:p w:rsidRPr="00156966" w:rsidR="006A5F34" w:rsidP="7AD2CC27" w:rsidRDefault="7AD2CC27" w14:paraId="2535CFAC" w14:textId="60C29B35">
      <w:pPr>
        <w:pStyle w:val="ListParagraph"/>
        <w:numPr>
          <w:ilvl w:val="0"/>
          <w:numId w:val="20"/>
        </w:numPr>
        <w:rPr>
          <w:rFonts w:cs="Arial"/>
        </w:rPr>
      </w:pPr>
      <w:r w:rsidRPr="7AD2CC27">
        <w:rPr>
          <w:rFonts w:cs="Arial"/>
        </w:rPr>
        <w:t xml:space="preserve">Provide financial </w:t>
      </w:r>
      <w:proofErr w:type="gramStart"/>
      <w:r w:rsidRPr="7AD2CC27">
        <w:rPr>
          <w:rFonts w:cs="Arial"/>
        </w:rPr>
        <w:t>assistance;</w:t>
      </w:r>
      <w:proofErr w:type="gramEnd"/>
    </w:p>
    <w:p w:rsidRPr="00156966" w:rsidR="00DF243A" w:rsidP="7AD2CC27" w:rsidRDefault="7AD2CC27" w14:paraId="59DC35EC" w14:textId="47F1EDA2">
      <w:pPr>
        <w:pStyle w:val="ListParagraph"/>
        <w:numPr>
          <w:ilvl w:val="0"/>
          <w:numId w:val="20"/>
        </w:numPr>
        <w:rPr>
          <w:rFonts w:cs="Arial"/>
        </w:rPr>
      </w:pPr>
      <w:r w:rsidRPr="7AD2CC27">
        <w:rPr>
          <w:rFonts w:cs="Arial"/>
        </w:rPr>
        <w:t>Provide mental health therapies or interventions.</w:t>
      </w:r>
    </w:p>
    <w:p w:rsidRPr="00D908E4" w:rsidR="0089746D" w:rsidP="00156966" w:rsidRDefault="00E638B9" w14:paraId="6D5F0FF1" w14:textId="6CD1BF74">
      <w:pPr>
        <w:pStyle w:val="Heading1"/>
      </w:pPr>
      <w:r w:rsidRPr="00D908E4">
        <w:t xml:space="preserve">Support </w:t>
      </w:r>
      <w:r w:rsidR="00A018C5">
        <w:t>A</w:t>
      </w:r>
      <w:r w:rsidRPr="00D908E4" w:rsidR="0089746D">
        <w:t>greement</w:t>
      </w:r>
    </w:p>
    <w:p w:rsidR="00C87C49" w:rsidP="7AD2CC27" w:rsidRDefault="7AD2CC27" w14:paraId="057D3A4D" w14:textId="5EE7C73A">
      <w:pPr>
        <w:rPr>
          <w:rFonts w:cs="Arial"/>
        </w:rPr>
      </w:pPr>
      <w:r w:rsidRPr="7AD2CC27">
        <w:rPr>
          <w:rFonts w:cs="Arial"/>
        </w:rPr>
        <w:t xml:space="preserve">A </w:t>
      </w:r>
      <w:r w:rsidR="00A018C5">
        <w:rPr>
          <w:rFonts w:cs="Arial"/>
        </w:rPr>
        <w:t>S</w:t>
      </w:r>
      <w:r w:rsidRPr="7AD2CC27">
        <w:rPr>
          <w:rFonts w:cs="Arial"/>
        </w:rPr>
        <w:t xml:space="preserve">upport </w:t>
      </w:r>
      <w:r w:rsidR="00A018C5">
        <w:rPr>
          <w:rFonts w:cs="Arial"/>
        </w:rPr>
        <w:t>A</w:t>
      </w:r>
      <w:r w:rsidRPr="7AD2CC27">
        <w:rPr>
          <w:rFonts w:cs="Arial"/>
        </w:rPr>
        <w:t xml:space="preserve">greement is a contract between you and your </w:t>
      </w:r>
      <w:r w:rsidR="00A018C5">
        <w:rPr>
          <w:rFonts w:cs="Arial"/>
        </w:rPr>
        <w:t>S</w:t>
      </w:r>
      <w:r w:rsidRPr="7AD2CC27">
        <w:rPr>
          <w:rFonts w:cs="Arial"/>
        </w:rPr>
        <w:t xml:space="preserve">upport </w:t>
      </w:r>
      <w:r w:rsidR="00A018C5">
        <w:rPr>
          <w:rFonts w:cs="Arial"/>
        </w:rPr>
        <w:t>W</w:t>
      </w:r>
      <w:r w:rsidRPr="7AD2CC27">
        <w:rPr>
          <w:rFonts w:cs="Arial"/>
        </w:rPr>
        <w:t xml:space="preserve">orker, which sets out the terms and conditions of your </w:t>
      </w:r>
      <w:r w:rsidRPr="7AD2CC27">
        <w:rPr>
          <w:rFonts w:cs="Arial"/>
        </w:rPr>
        <w:lastRenderedPageBreak/>
        <w:t xml:space="preserve">support. </w:t>
      </w:r>
      <w:r w:rsidRPr="7AD2CC27">
        <w:rPr>
          <w:rFonts w:cs="Arial"/>
          <w:color w:val="000000" w:themeColor="text1"/>
        </w:rPr>
        <w:t xml:space="preserve">You will be issued a </w:t>
      </w:r>
      <w:r w:rsidR="00A018C5">
        <w:rPr>
          <w:rFonts w:cs="Arial"/>
          <w:color w:val="000000" w:themeColor="text1"/>
        </w:rPr>
        <w:t>S</w:t>
      </w:r>
      <w:r w:rsidRPr="7AD2CC27">
        <w:rPr>
          <w:rFonts w:cs="Arial"/>
          <w:color w:val="000000" w:themeColor="text1"/>
        </w:rPr>
        <w:t xml:space="preserve">upport </w:t>
      </w:r>
      <w:r w:rsidR="00A018C5">
        <w:rPr>
          <w:rFonts w:cs="Arial"/>
          <w:color w:val="000000" w:themeColor="text1"/>
        </w:rPr>
        <w:t>A</w:t>
      </w:r>
      <w:r w:rsidRPr="7AD2CC27">
        <w:rPr>
          <w:rFonts w:cs="Arial"/>
          <w:color w:val="000000" w:themeColor="text1"/>
        </w:rPr>
        <w:t xml:space="preserve">greement on the day you start working with your </w:t>
      </w:r>
      <w:r w:rsidR="00A018C5">
        <w:rPr>
          <w:rFonts w:cs="Arial"/>
          <w:color w:val="000000" w:themeColor="text1"/>
        </w:rPr>
        <w:t>S</w:t>
      </w:r>
      <w:r w:rsidRPr="7AD2CC27">
        <w:rPr>
          <w:rFonts w:cs="Arial"/>
          <w:color w:val="000000" w:themeColor="text1"/>
        </w:rPr>
        <w:t xml:space="preserve">upport </w:t>
      </w:r>
      <w:r w:rsidR="00A018C5">
        <w:rPr>
          <w:rFonts w:cs="Arial"/>
          <w:color w:val="000000" w:themeColor="text1"/>
        </w:rPr>
        <w:t>W</w:t>
      </w:r>
      <w:r w:rsidRPr="7AD2CC27">
        <w:rPr>
          <w:rFonts w:cs="Arial"/>
          <w:color w:val="000000" w:themeColor="text1"/>
        </w:rPr>
        <w:t xml:space="preserve">orker, which you should read </w:t>
      </w:r>
      <w:r w:rsidRPr="7AD2CC27">
        <w:rPr>
          <w:rFonts w:cs="Arial"/>
        </w:rPr>
        <w:t xml:space="preserve">carefully. </w:t>
      </w:r>
    </w:p>
    <w:p w:rsidRPr="00156966" w:rsidR="003A5A9F" w:rsidP="7AD2CC27" w:rsidRDefault="004B5E14" w14:paraId="0567EF1A" w14:textId="6038AE9E">
      <w:pPr>
        <w:rPr>
          <w:rFonts w:cs="Arial"/>
        </w:rPr>
      </w:pPr>
      <w:r>
        <w:rPr>
          <w:rFonts w:cs="Arial"/>
        </w:rPr>
        <w:t xml:space="preserve">We will </w:t>
      </w:r>
      <w:r w:rsidR="001C7122">
        <w:rPr>
          <w:rFonts w:cs="Arial"/>
        </w:rPr>
        <w:t xml:space="preserve">respond to </w:t>
      </w:r>
      <w:r w:rsidR="000E4CEB">
        <w:rPr>
          <w:rFonts w:cs="Arial"/>
        </w:rPr>
        <w:t>your call</w:t>
      </w:r>
      <w:r w:rsidR="00722072">
        <w:rPr>
          <w:rFonts w:cs="Arial"/>
        </w:rPr>
        <w:t>s</w:t>
      </w:r>
      <w:r w:rsidR="000E4CEB">
        <w:rPr>
          <w:rFonts w:cs="Arial"/>
        </w:rPr>
        <w:t xml:space="preserve">, </w:t>
      </w:r>
      <w:proofErr w:type="gramStart"/>
      <w:r w:rsidR="000E4CEB">
        <w:rPr>
          <w:rFonts w:cs="Arial"/>
        </w:rPr>
        <w:t>texts</w:t>
      </w:r>
      <w:proofErr w:type="gramEnd"/>
      <w:r w:rsidR="000E4CEB">
        <w:rPr>
          <w:rFonts w:cs="Arial"/>
        </w:rPr>
        <w:t xml:space="preserve"> or emails</w:t>
      </w:r>
      <w:r>
        <w:rPr>
          <w:rFonts w:cs="Arial"/>
        </w:rPr>
        <w:t xml:space="preserve"> within 3 working days</w:t>
      </w:r>
      <w:r w:rsidR="00144523">
        <w:rPr>
          <w:rFonts w:cs="Arial"/>
        </w:rPr>
        <w:t>.</w:t>
      </w:r>
      <w:r w:rsidR="00466682">
        <w:rPr>
          <w:rFonts w:cs="Arial"/>
        </w:rPr>
        <w:t xml:space="preserve">  If</w:t>
      </w:r>
      <w:r w:rsidR="000E4CEB">
        <w:rPr>
          <w:rFonts w:cs="Arial"/>
        </w:rPr>
        <w:t xml:space="preserve"> your enquiry is urgent</w:t>
      </w:r>
      <w:r w:rsidR="00466682">
        <w:rPr>
          <w:rFonts w:cs="Arial"/>
        </w:rPr>
        <w:t>, please c</w:t>
      </w:r>
      <w:r w:rsidR="000E4CEB">
        <w:rPr>
          <w:rFonts w:cs="Arial"/>
        </w:rPr>
        <w:t xml:space="preserve">all </w:t>
      </w:r>
      <w:r w:rsidR="00466682">
        <w:rPr>
          <w:rFonts w:cs="Arial"/>
        </w:rPr>
        <w:t xml:space="preserve">the office on 01904 </w:t>
      </w:r>
      <w:r w:rsidR="008F0E8D">
        <w:rPr>
          <w:rFonts w:cs="Arial"/>
        </w:rPr>
        <w:t xml:space="preserve">526240 </w:t>
      </w:r>
      <w:r w:rsidR="00466682">
        <w:rPr>
          <w:rFonts w:cs="Arial"/>
        </w:rPr>
        <w:t xml:space="preserve">or call 01904 </w:t>
      </w:r>
      <w:r w:rsidR="000E4CEB">
        <w:rPr>
          <w:rFonts w:cs="Arial"/>
        </w:rPr>
        <w:t>630500</w:t>
      </w:r>
      <w:r w:rsidR="00466682">
        <w:rPr>
          <w:rFonts w:cs="Arial"/>
        </w:rPr>
        <w:t xml:space="preserve"> </w:t>
      </w:r>
      <w:r w:rsidR="008F0E8D">
        <w:rPr>
          <w:rFonts w:cs="Arial"/>
        </w:rPr>
        <w:t>for</w:t>
      </w:r>
      <w:r w:rsidR="00466682">
        <w:rPr>
          <w:rFonts w:cs="Arial"/>
        </w:rPr>
        <w:t xml:space="preserve"> out-of-hours</w:t>
      </w:r>
      <w:r w:rsidR="008F0E8D">
        <w:rPr>
          <w:rFonts w:cs="Arial"/>
        </w:rPr>
        <w:t xml:space="preserve"> support</w:t>
      </w:r>
      <w:r w:rsidR="00466682">
        <w:rPr>
          <w:rFonts w:cs="Arial"/>
        </w:rPr>
        <w:t>.</w:t>
      </w:r>
    </w:p>
    <w:p w:rsidRPr="00D908E4" w:rsidR="0010019F" w:rsidP="00156966" w:rsidRDefault="0089746D" w14:paraId="351A2D16" w14:textId="77777777">
      <w:pPr>
        <w:pStyle w:val="Heading1"/>
      </w:pPr>
      <w:r w:rsidRPr="00D908E4">
        <w:t>Confidentiality</w:t>
      </w:r>
    </w:p>
    <w:p w:rsidRPr="00D908E4" w:rsidR="00C87C49" w:rsidP="7AD2CC27" w:rsidRDefault="7AD2CC27" w14:paraId="15EAD745" w14:textId="062B8D0A">
      <w:pPr>
        <w:rPr>
          <w:rFonts w:cs="Arial"/>
        </w:rPr>
      </w:pPr>
      <w:r w:rsidRPr="7AD2CC27">
        <w:rPr>
          <w:rFonts w:cs="Arial"/>
        </w:rPr>
        <w:t xml:space="preserve">Community Links need to hold some information about you in order to support you. This is done in line with the General Data Protection Regulations (GDPR), which sets guidelines for the collection and processing of personal information. We only collect information we need, which will then be stored, distributed and where appropriate, destroyed securely. We will only share your information on a </w:t>
      </w:r>
      <w:proofErr w:type="gramStart"/>
      <w:r w:rsidRPr="7AD2CC27">
        <w:rPr>
          <w:rFonts w:cs="Arial"/>
        </w:rPr>
        <w:t>need to know</w:t>
      </w:r>
      <w:proofErr w:type="gramEnd"/>
      <w:r w:rsidRPr="7AD2CC27">
        <w:rPr>
          <w:rFonts w:cs="Arial"/>
        </w:rPr>
        <w:t xml:space="preserve"> basis when you have given consent for this, or if we have concerns for the safety of you or others.   </w:t>
      </w:r>
    </w:p>
    <w:p w:rsidRPr="00D908E4" w:rsidR="0089746D" w:rsidP="00156966" w:rsidRDefault="0089746D" w14:paraId="40ACEDB9" w14:textId="02EE5C4C">
      <w:pPr>
        <w:pStyle w:val="Heading1"/>
      </w:pPr>
      <w:r w:rsidRPr="00D908E4">
        <w:t xml:space="preserve">Access to </w:t>
      </w:r>
      <w:r w:rsidRPr="00D908E4" w:rsidR="00F00A26">
        <w:t xml:space="preserve">your </w:t>
      </w:r>
      <w:r w:rsidRPr="00D908E4">
        <w:t>information</w:t>
      </w:r>
    </w:p>
    <w:p w:rsidR="00C87C49" w:rsidP="075F1D96" w:rsidRDefault="075F1D96" w14:paraId="56B581C1" w14:textId="79A32610">
      <w:pPr>
        <w:rPr>
          <w:rFonts w:cs="Arial"/>
        </w:rPr>
      </w:pPr>
      <w:r w:rsidRPr="075F1D96">
        <w:rPr>
          <w:rFonts w:cs="Arial"/>
        </w:rPr>
        <w:t xml:space="preserve">You can request to access the information we hold about you. This will be facilitated at the earliest opportunity and within 3 working days of the request. This enables arrangements to be made for privacy, the removal of </w:t>
      </w:r>
      <w:proofErr w:type="gramStart"/>
      <w:r w:rsidRPr="075F1D96">
        <w:rPr>
          <w:rFonts w:cs="Arial"/>
        </w:rPr>
        <w:t>third party</w:t>
      </w:r>
      <w:proofErr w:type="gramEnd"/>
      <w:r w:rsidRPr="075F1D96">
        <w:rPr>
          <w:rFonts w:cs="Arial"/>
        </w:rPr>
        <w:t xml:space="preserve"> notes and worker input. </w:t>
      </w:r>
    </w:p>
    <w:p w:rsidRPr="00D908E4" w:rsidR="00E74258" w:rsidP="075F1D96" w:rsidRDefault="00E74258" w14:paraId="02F8330B" w14:textId="2F7D926B">
      <w:pPr>
        <w:rPr>
          <w:rFonts w:cs="Arial"/>
        </w:rPr>
      </w:pPr>
      <w:r>
        <w:rPr>
          <w:rFonts w:cs="Arial"/>
        </w:rPr>
        <w:t>You can ask your Support Worker for support in accessing your information.</w:t>
      </w:r>
    </w:p>
    <w:p w:rsidRPr="00D908E4" w:rsidR="00C87C49" w:rsidP="075F1D96" w:rsidRDefault="075F1D96" w14:paraId="35D164B3" w14:textId="3D86195C">
      <w:pPr>
        <w:rPr>
          <w:rFonts w:cs="Arial"/>
        </w:rPr>
      </w:pPr>
      <w:r w:rsidRPr="075F1D96">
        <w:rPr>
          <w:rFonts w:cs="Arial"/>
        </w:rPr>
        <w:lastRenderedPageBreak/>
        <w:t xml:space="preserve">Your carers are not able to request information held about you without your consent. </w:t>
      </w:r>
    </w:p>
    <w:p w:rsidRPr="00D908E4" w:rsidR="00DF243A" w:rsidP="00156966" w:rsidRDefault="00DF243A" w14:paraId="50F09A5D" w14:textId="77777777">
      <w:pPr>
        <w:pStyle w:val="Heading1"/>
      </w:pPr>
      <w:r w:rsidRPr="00D908E4">
        <w:t>Diversity</w:t>
      </w:r>
    </w:p>
    <w:p w:rsidRPr="00D908E4" w:rsidR="00C87C49" w:rsidP="075F1D96" w:rsidRDefault="075F1D96" w14:paraId="18338C9C" w14:textId="41C7D149">
      <w:pPr>
        <w:rPr>
          <w:rFonts w:cs="Arial"/>
        </w:rPr>
      </w:pPr>
      <w:r w:rsidRPr="075F1D96">
        <w:rPr>
          <w:rFonts w:cs="Arial"/>
        </w:rPr>
        <w:t xml:space="preserve">We are proud to be part of a diverse community and are committed to eliminating discrimination and promoting equality. </w:t>
      </w:r>
    </w:p>
    <w:p w:rsidR="00C87C49" w:rsidP="075F1D96" w:rsidRDefault="00D02183" w14:paraId="3478056B" w14:textId="2C069304">
      <w:pPr>
        <w:rPr>
          <w:rFonts w:cs="Arial"/>
        </w:rPr>
      </w:pPr>
      <w:r w:rsidRPr="00CD6C4C">
        <w:rPr>
          <w:rFonts w:cs="Arial"/>
          <w:noProof/>
        </w:rPr>
        <mc:AlternateContent>
          <mc:Choice Requires="wps">
            <w:drawing>
              <wp:anchor distT="45720" distB="45720" distL="114300" distR="114300" simplePos="0" relativeHeight="251660288" behindDoc="0" locked="0" layoutInCell="1" allowOverlap="1" wp14:anchorId="35D0BE00" wp14:editId="1DB7FF01">
                <wp:simplePos x="0" y="0"/>
                <wp:positionH relativeFrom="column">
                  <wp:posOffset>21190</wp:posOffset>
                </wp:positionH>
                <wp:positionV relativeFrom="paragraph">
                  <wp:posOffset>843986</wp:posOffset>
                </wp:positionV>
                <wp:extent cx="4329916" cy="1646862"/>
                <wp:effectExtent l="57150" t="38100" r="52070" b="679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916" cy="1646862"/>
                        </a:xfrm>
                        <a:prstGeom prst="round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Pr="00D02183" w:rsidR="00CD6C4C" w:rsidRDefault="00A07033" w14:paraId="0A0EFC3B" w14:textId="0384EE8E">
                            <w:pPr>
                              <w:rPr>
                                <w:b/>
                                <w:bCs/>
                              </w:rPr>
                            </w:pPr>
                            <w:r w:rsidRPr="00D02183">
                              <w:rPr>
                                <w:b/>
                                <w:bCs/>
                              </w:rPr>
                              <w:t>ENDING RACISM IS EVERYONE’S BUS</w:t>
                            </w:r>
                            <w:r w:rsidRPr="00D02183" w:rsidR="005D674D">
                              <w:rPr>
                                <w:b/>
                                <w:bCs/>
                              </w:rPr>
                              <w:t>I</w:t>
                            </w:r>
                            <w:r w:rsidRPr="00D02183">
                              <w:rPr>
                                <w:b/>
                                <w:bCs/>
                              </w:rPr>
                              <w:t>NESS</w:t>
                            </w:r>
                          </w:p>
                          <w:p w:rsidR="005D674D" w:rsidP="00D02183" w:rsidRDefault="00D02183" w14:paraId="1DC06693" w14:textId="25B5E7ED">
                            <w:r w:rsidRPr="00D02183">
                              <w:t>Our commitment is to not do what traditionally has happened in society previously with the issue of racism, in that it is focussed on for a short period of time.  We will be holding ourselves accountable to ensure there are sustainable changes made wherever necessary to end racism.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style="position:absolute;margin-left:1.65pt;margin-top:66.45pt;width:340.95pt;height:12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fa9b31 [3028]" stroked="f" arcsize="10923f" w14:anchorId="35D0B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">
                <v:fill type="gradient" color2="#fa9320 [3172]" colors="0 #fda24f;.5 #ff9719;1 #e58609" focus="100%" rotate="t">
                  <o:fill v:ext="view" type="gradientUnscaled"/>
                </v:fill>
                <v:shadow on="t" color="black" opacity="41287f" offset="0,1.5pt"/>
                <v:textbox>
                  <w:txbxContent>
                    <w:p w:rsidRPr="00D02183" w:rsidR="00CD6C4C" w:rsidRDefault="00A07033" w14:paraId="0A0EFC3B" w14:textId="0384EE8E">
                      <w:pPr>
                        <w:rPr>
                          <w:b/>
                          <w:bCs/>
                        </w:rPr>
                      </w:pPr>
                      <w:r w:rsidRPr="00D02183">
                        <w:rPr>
                          <w:b/>
                          <w:bCs/>
                        </w:rPr>
                        <w:t>ENDING RACISM IS EVERYONE’S BUS</w:t>
                      </w:r>
                      <w:r w:rsidRPr="00D02183" w:rsidR="005D674D">
                        <w:rPr>
                          <w:b/>
                          <w:bCs/>
                        </w:rPr>
                        <w:t>I</w:t>
                      </w:r>
                      <w:r w:rsidRPr="00D02183">
                        <w:rPr>
                          <w:b/>
                          <w:bCs/>
                        </w:rPr>
                        <w:t>NESS</w:t>
                      </w:r>
                    </w:p>
                    <w:p w:rsidR="005D674D" w:rsidP="00D02183" w:rsidRDefault="00D02183" w14:paraId="1DC06693" w14:textId="25B5E7ED">
                      <w:r w:rsidRPr="00D02183">
                        <w:t>Our commitment is to not do what traditionally has happened in society previously with the issue of racism, in that it is focussed on for a short period of time.  We will be holding ourselves accountable to ensure there are sustainable changes made wherever necessary to end racism.</w:t>
                      </w:r>
                    </w:p>
                  </w:txbxContent>
                </v:textbox>
              </v:roundrect>
            </w:pict>
          </mc:Fallback>
        </mc:AlternateContent>
      </w:r>
      <w:r w:rsidRPr="075F1D96" w:rsidR="075F1D96">
        <w:rPr>
          <w:rFonts w:cs="Arial"/>
        </w:rPr>
        <w:t xml:space="preserve">We aim to treat everyone with dignity and respect, regardless of age, disability, gender identity, race, religion or belief, sexual orientation, marriage or civil partnership status, </w:t>
      </w:r>
      <w:proofErr w:type="gramStart"/>
      <w:r w:rsidRPr="075F1D96" w:rsidR="075F1D96">
        <w:rPr>
          <w:rFonts w:cs="Arial"/>
        </w:rPr>
        <w:t>pregnancy</w:t>
      </w:r>
      <w:proofErr w:type="gramEnd"/>
      <w:r w:rsidRPr="075F1D96" w:rsidR="075F1D96">
        <w:rPr>
          <w:rFonts w:cs="Arial"/>
        </w:rPr>
        <w:t xml:space="preserve"> or maternity status (protected characteristics). </w:t>
      </w:r>
    </w:p>
    <w:p w:rsidRPr="00D908E4" w:rsidR="00CD6C4C" w:rsidP="075F1D96" w:rsidRDefault="00CD6C4C" w14:paraId="40BE0E2D" w14:textId="69242E06">
      <w:pPr>
        <w:rPr>
          <w:rFonts w:cs="Arial"/>
        </w:rPr>
      </w:pPr>
    </w:p>
    <w:p w:rsidR="00A07033" w:rsidP="075F1D96" w:rsidRDefault="075F1D96" w14:paraId="50AD4211" w14:textId="6060C73B">
      <w:pPr>
        <w:rPr>
          <w:rFonts w:cs="Arial"/>
        </w:rPr>
      </w:pPr>
      <w:r w:rsidRPr="075F1D96">
        <w:rPr>
          <w:rFonts w:cs="Arial"/>
        </w:rPr>
        <w:t xml:space="preserve"> </w:t>
      </w:r>
    </w:p>
    <w:p w:rsidR="00A07033" w:rsidP="075F1D96" w:rsidRDefault="00A07033" w14:paraId="38C2E8AB" w14:textId="1023F043">
      <w:pPr>
        <w:rPr>
          <w:rFonts w:cs="Arial"/>
        </w:rPr>
      </w:pPr>
    </w:p>
    <w:p w:rsidR="00A07033" w:rsidP="075F1D96" w:rsidRDefault="00A07033" w14:paraId="3C242F88" w14:textId="77777777">
      <w:pPr>
        <w:rPr>
          <w:rFonts w:cs="Arial"/>
        </w:rPr>
      </w:pPr>
    </w:p>
    <w:p w:rsidR="00A07033" w:rsidP="075F1D96" w:rsidRDefault="00A07033" w14:paraId="6462BFEE" w14:textId="77777777">
      <w:pPr>
        <w:rPr>
          <w:rFonts w:cs="Arial"/>
        </w:rPr>
      </w:pPr>
    </w:p>
    <w:p w:rsidR="00D4410C" w:rsidP="075F1D96" w:rsidRDefault="00A07033" w14:paraId="5739DA40" w14:textId="3DDF7D34">
      <w:pPr>
        <w:rPr>
          <w:rFonts w:cs="Arial"/>
        </w:rPr>
      </w:pPr>
      <w:r w:rsidRPr="075F1D96">
        <w:rPr>
          <w:rFonts w:cs="Arial"/>
        </w:rPr>
        <w:t>Although we understand everybody is entitled to their own views, while within the service you will be challenged if you behave in a way which discriminates against others.</w:t>
      </w:r>
    </w:p>
    <w:p w:rsidRPr="00D908E4" w:rsidR="0089746D" w:rsidP="00156966" w:rsidRDefault="0089746D" w14:paraId="26BC9058" w14:textId="052308B1">
      <w:pPr>
        <w:pStyle w:val="Heading1"/>
      </w:pPr>
      <w:r w:rsidRPr="00D908E4">
        <w:lastRenderedPageBreak/>
        <w:t>Boundaries</w:t>
      </w:r>
    </w:p>
    <w:p w:rsidRPr="00D908E4" w:rsidR="00886B61" w:rsidP="075F1D96" w:rsidRDefault="075F1D96" w14:paraId="59ECD760" w14:textId="63B84A2D">
      <w:pPr>
        <w:rPr>
          <w:rFonts w:cs="Arial"/>
        </w:rPr>
      </w:pPr>
      <w:r w:rsidRPr="075F1D96">
        <w:rPr>
          <w:rFonts w:cs="Arial"/>
        </w:rPr>
        <w:t xml:space="preserve">We want you to feel comfortable and confident when speaking to staff members during your time with the service. We aim to build working relationship with you and provide a friendly service. This relationship should be viewed professionally and both you and your </w:t>
      </w:r>
      <w:r w:rsidR="00244DA7">
        <w:rPr>
          <w:rFonts w:cs="Arial"/>
        </w:rPr>
        <w:t>Support W</w:t>
      </w:r>
      <w:r w:rsidRPr="075F1D96">
        <w:rPr>
          <w:rFonts w:cs="Arial"/>
        </w:rPr>
        <w:t xml:space="preserve">orker are responsible for keeping boundaries in order to maintain a safe relationship. </w:t>
      </w:r>
    </w:p>
    <w:p w:rsidRPr="00D908E4" w:rsidR="00886B61" w:rsidP="075F1D96" w:rsidRDefault="075F1D96" w14:paraId="492FE3FE" w14:textId="51B0D4FD">
      <w:pPr>
        <w:rPr>
          <w:rFonts w:cs="Arial"/>
        </w:rPr>
      </w:pPr>
      <w:r w:rsidRPr="075F1D96">
        <w:rPr>
          <w:rFonts w:cs="Arial"/>
        </w:rPr>
        <w:t xml:space="preserve">Staff will not share their address, personal phone number, social media details, meet with you outside of their working hours or form an intimate or personal relationship with you. </w:t>
      </w:r>
    </w:p>
    <w:p w:rsidRPr="00D908E4" w:rsidR="00886B61" w:rsidP="075F1D96" w:rsidRDefault="075F1D96" w14:paraId="7510DDAF" w14:textId="4F533173">
      <w:pPr>
        <w:rPr>
          <w:rFonts w:cs="Arial"/>
        </w:rPr>
      </w:pPr>
      <w:r w:rsidRPr="075F1D96">
        <w:rPr>
          <w:rFonts w:cs="Arial"/>
        </w:rPr>
        <w:t>We understand that on occasion, some people want to give their worker a gift, however the value should amount to no more th</w:t>
      </w:r>
      <w:r w:rsidRPr="075F1D96">
        <w:rPr>
          <w:rFonts w:eastAsia="Arial" w:cs="Arial"/>
        </w:rPr>
        <w:t>an £10 and should never negatively affect your ability to manage your finances. Thi</w:t>
      </w:r>
      <w:r w:rsidRPr="075F1D96">
        <w:rPr>
          <w:rFonts w:cs="Arial"/>
        </w:rPr>
        <w:t xml:space="preserve">s to protect both you and staff from risk of exploitation or allegation. </w:t>
      </w:r>
    </w:p>
    <w:p w:rsidRPr="00D908E4" w:rsidR="00886B61" w:rsidP="00156966" w:rsidRDefault="00886B61" w14:paraId="675A7E94" w14:textId="602AC964">
      <w:pPr>
        <w:pStyle w:val="Heading1"/>
      </w:pPr>
      <w:r w:rsidRPr="00D908E4">
        <w:t xml:space="preserve">Your </w:t>
      </w:r>
      <w:r w:rsidR="00244DA7">
        <w:t>R</w:t>
      </w:r>
      <w:r w:rsidRPr="00D908E4">
        <w:t>ights</w:t>
      </w:r>
    </w:p>
    <w:p w:rsidR="075F1D96" w:rsidP="075F1D96" w:rsidRDefault="075F1D96" w14:paraId="3613509A" w14:textId="07B1DC88">
      <w:pPr>
        <w:rPr>
          <w:rFonts w:cs="Arial"/>
        </w:rPr>
      </w:pPr>
      <w:r w:rsidRPr="075F1D96">
        <w:rPr>
          <w:rFonts w:cs="Arial"/>
        </w:rPr>
        <w:t>You have the right to:</w:t>
      </w:r>
    </w:p>
    <w:p w:rsidRPr="00156966" w:rsidR="00886B61" w:rsidP="7AD2CC27" w:rsidRDefault="7AD2CC27" w14:paraId="21C0DC0F" w14:textId="76214208">
      <w:pPr>
        <w:pStyle w:val="ListParagraph"/>
        <w:numPr>
          <w:ilvl w:val="0"/>
          <w:numId w:val="21"/>
        </w:numPr>
        <w:rPr>
          <w:rFonts w:cs="Arial"/>
          <w:u w:val="single"/>
        </w:rPr>
      </w:pPr>
      <w:r w:rsidRPr="7AD2CC27">
        <w:rPr>
          <w:rFonts w:cs="Arial"/>
        </w:rPr>
        <w:t xml:space="preserve">A staff team who </w:t>
      </w:r>
      <w:proofErr w:type="gramStart"/>
      <w:r w:rsidRPr="7AD2CC27">
        <w:rPr>
          <w:rFonts w:cs="Arial"/>
        </w:rPr>
        <w:t>do</w:t>
      </w:r>
      <w:proofErr w:type="gramEnd"/>
      <w:r w:rsidRPr="7AD2CC27">
        <w:rPr>
          <w:rFonts w:cs="Arial"/>
        </w:rPr>
        <w:t xml:space="preserve"> not tolerate and always challenge any form of discrimination, anti-social behaviour and bullying;</w:t>
      </w:r>
    </w:p>
    <w:p w:rsidRPr="00156966" w:rsidR="00886B61" w:rsidP="7AD2CC27" w:rsidRDefault="7AD2CC27" w14:paraId="7EC6F506" w14:textId="142D4547">
      <w:pPr>
        <w:pStyle w:val="ListParagraph"/>
        <w:numPr>
          <w:ilvl w:val="0"/>
          <w:numId w:val="21"/>
        </w:numPr>
        <w:rPr>
          <w:rFonts w:cs="Arial"/>
        </w:rPr>
      </w:pPr>
      <w:proofErr w:type="gramStart"/>
      <w:r w:rsidRPr="7AD2CC27">
        <w:rPr>
          <w:rFonts w:cs="Arial"/>
        </w:rPr>
        <w:t>Confidentiality;</w:t>
      </w:r>
      <w:proofErr w:type="gramEnd"/>
    </w:p>
    <w:p w:rsidRPr="00156966" w:rsidR="00886B61" w:rsidP="7AD2CC27" w:rsidRDefault="7AD2CC27" w14:paraId="31B2F59F" w14:textId="13872EDE">
      <w:pPr>
        <w:pStyle w:val="ListParagraph"/>
        <w:numPr>
          <w:ilvl w:val="0"/>
          <w:numId w:val="21"/>
        </w:numPr>
        <w:rPr>
          <w:rFonts w:cs="Arial"/>
        </w:rPr>
      </w:pPr>
      <w:r w:rsidRPr="7AD2CC27">
        <w:rPr>
          <w:rFonts w:cs="Arial"/>
        </w:rPr>
        <w:t xml:space="preserve">Be treated with compassion, dignity, sensitivity and </w:t>
      </w:r>
      <w:proofErr w:type="gramStart"/>
      <w:r w:rsidRPr="7AD2CC27">
        <w:rPr>
          <w:rFonts w:cs="Arial"/>
        </w:rPr>
        <w:t>respect;</w:t>
      </w:r>
      <w:proofErr w:type="gramEnd"/>
    </w:p>
    <w:p w:rsidRPr="00156966" w:rsidR="00886B61" w:rsidP="7AD2CC27" w:rsidRDefault="7AD2CC27" w14:paraId="398593C7" w14:textId="1696522D">
      <w:pPr>
        <w:pStyle w:val="ListParagraph"/>
        <w:numPr>
          <w:ilvl w:val="0"/>
          <w:numId w:val="21"/>
        </w:numPr>
        <w:rPr>
          <w:rFonts w:cs="Arial"/>
        </w:rPr>
      </w:pPr>
      <w:r w:rsidRPr="7AD2CC27">
        <w:rPr>
          <w:rFonts w:cs="Arial"/>
        </w:rPr>
        <w:t xml:space="preserve">Receive visitors and </w:t>
      </w:r>
      <w:proofErr w:type="gramStart"/>
      <w:r w:rsidRPr="7AD2CC27">
        <w:rPr>
          <w:rFonts w:cs="Arial"/>
        </w:rPr>
        <w:t>friends;</w:t>
      </w:r>
      <w:proofErr w:type="gramEnd"/>
    </w:p>
    <w:p w:rsidRPr="00156966" w:rsidR="00886B61" w:rsidP="7AD2CC27" w:rsidRDefault="7AD2CC27" w14:paraId="548309EA" w14:textId="2D4F3F98">
      <w:pPr>
        <w:pStyle w:val="ListParagraph"/>
        <w:numPr>
          <w:ilvl w:val="0"/>
          <w:numId w:val="21"/>
        </w:numPr>
        <w:rPr>
          <w:rFonts w:cs="Arial"/>
          <w:u w:val="single"/>
        </w:rPr>
      </w:pPr>
      <w:r w:rsidRPr="7AD2CC27">
        <w:rPr>
          <w:rFonts w:cs="Arial"/>
        </w:rPr>
        <w:t xml:space="preserve">Be fully involved in your </w:t>
      </w:r>
      <w:proofErr w:type="gramStart"/>
      <w:r w:rsidRPr="7AD2CC27">
        <w:rPr>
          <w:rFonts w:cs="Arial"/>
        </w:rPr>
        <w:t>support;</w:t>
      </w:r>
      <w:proofErr w:type="gramEnd"/>
      <w:r w:rsidRPr="7AD2CC27">
        <w:rPr>
          <w:rFonts w:cs="Arial"/>
        </w:rPr>
        <w:t xml:space="preserve"> </w:t>
      </w:r>
    </w:p>
    <w:p w:rsidRPr="00156966" w:rsidR="00886B61" w:rsidP="7AD2CC27" w:rsidRDefault="7AD2CC27" w14:paraId="422040EE" w14:textId="4DD7921A">
      <w:pPr>
        <w:pStyle w:val="ListParagraph"/>
        <w:numPr>
          <w:ilvl w:val="0"/>
          <w:numId w:val="21"/>
        </w:numPr>
        <w:rPr>
          <w:rFonts w:cs="Arial"/>
          <w:u w:val="single"/>
        </w:rPr>
      </w:pPr>
      <w:r w:rsidRPr="7AD2CC27">
        <w:rPr>
          <w:rFonts w:cs="Arial"/>
        </w:rPr>
        <w:lastRenderedPageBreak/>
        <w:t xml:space="preserve">Express your preferences and </w:t>
      </w:r>
      <w:proofErr w:type="gramStart"/>
      <w:r w:rsidRPr="7AD2CC27">
        <w:rPr>
          <w:rFonts w:cs="Arial"/>
        </w:rPr>
        <w:t>opinions;</w:t>
      </w:r>
      <w:proofErr w:type="gramEnd"/>
      <w:r w:rsidRPr="7AD2CC27">
        <w:rPr>
          <w:rFonts w:cs="Arial"/>
        </w:rPr>
        <w:t xml:space="preserve"> </w:t>
      </w:r>
    </w:p>
    <w:p w:rsidRPr="00156966" w:rsidR="00C87C49" w:rsidP="7AD2CC27" w:rsidRDefault="7AD2CC27" w14:paraId="61A42A8B" w14:textId="0B2C8186">
      <w:pPr>
        <w:pStyle w:val="ListParagraph"/>
        <w:numPr>
          <w:ilvl w:val="0"/>
          <w:numId w:val="21"/>
        </w:numPr>
        <w:rPr>
          <w:rFonts w:cs="Arial"/>
        </w:rPr>
      </w:pPr>
      <w:r w:rsidRPr="7AD2CC27">
        <w:rPr>
          <w:rFonts w:cs="Arial"/>
        </w:rPr>
        <w:t xml:space="preserve">Make a complaint, </w:t>
      </w:r>
      <w:proofErr w:type="gramStart"/>
      <w:r w:rsidRPr="7AD2CC27">
        <w:rPr>
          <w:rFonts w:cs="Arial"/>
        </w:rPr>
        <w:t>compliment</w:t>
      </w:r>
      <w:proofErr w:type="gramEnd"/>
      <w:r w:rsidRPr="7AD2CC27">
        <w:rPr>
          <w:rFonts w:cs="Arial"/>
        </w:rPr>
        <w:t xml:space="preserve"> or suggestion about any part of our service.</w:t>
      </w:r>
    </w:p>
    <w:p w:rsidRPr="00D908E4" w:rsidR="00886B61" w:rsidP="00156966" w:rsidRDefault="00886B61" w14:paraId="2B0AA253" w14:textId="7DE5980B">
      <w:pPr>
        <w:pStyle w:val="Heading1"/>
      </w:pPr>
      <w:r w:rsidRPr="00D908E4">
        <w:t xml:space="preserve">What </w:t>
      </w:r>
      <w:r w:rsidR="00244DA7">
        <w:t>W</w:t>
      </w:r>
      <w:r w:rsidRPr="00D908E4">
        <w:t xml:space="preserve">e </w:t>
      </w:r>
      <w:r w:rsidR="00244DA7">
        <w:t>E</w:t>
      </w:r>
      <w:r w:rsidRPr="00D908E4">
        <w:t xml:space="preserve">xpect </w:t>
      </w:r>
      <w:proofErr w:type="gramStart"/>
      <w:r w:rsidR="00244DA7">
        <w:t>F</w:t>
      </w:r>
      <w:r w:rsidRPr="00D908E4">
        <w:t>rom</w:t>
      </w:r>
      <w:proofErr w:type="gramEnd"/>
      <w:r w:rsidRPr="00D908E4">
        <w:t xml:space="preserve"> </w:t>
      </w:r>
      <w:r w:rsidR="00244DA7">
        <w:t>Y</w:t>
      </w:r>
      <w:r w:rsidRPr="00D908E4">
        <w:t>ou</w:t>
      </w:r>
    </w:p>
    <w:p w:rsidRPr="00156966" w:rsidR="00886B61" w:rsidP="7AD2CC27" w:rsidRDefault="7AD2CC27" w14:paraId="52022112" w14:textId="133B2244">
      <w:pPr>
        <w:pStyle w:val="ListParagraph"/>
        <w:numPr>
          <w:ilvl w:val="0"/>
          <w:numId w:val="22"/>
        </w:numPr>
        <w:rPr>
          <w:rFonts w:cs="Arial"/>
        </w:rPr>
      </w:pPr>
      <w:r w:rsidRPr="7AD2CC27">
        <w:rPr>
          <w:rFonts w:cs="Arial"/>
        </w:rPr>
        <w:t xml:space="preserve">To be actively involved in your support and engage with </w:t>
      </w:r>
      <w:proofErr w:type="gramStart"/>
      <w:r w:rsidRPr="7AD2CC27">
        <w:rPr>
          <w:rFonts w:cs="Arial"/>
        </w:rPr>
        <w:t>staff;</w:t>
      </w:r>
      <w:proofErr w:type="gramEnd"/>
    </w:p>
    <w:p w:rsidRPr="00B17845" w:rsidR="075F1D96" w:rsidP="00B17845" w:rsidRDefault="075F1D96" w14:paraId="7FA2F9CD" w14:textId="260CE464">
      <w:pPr>
        <w:pStyle w:val="ListParagraph"/>
        <w:numPr>
          <w:ilvl w:val="0"/>
          <w:numId w:val="22"/>
        </w:numPr>
        <w:rPr>
          <w:rFonts w:cs="Arial"/>
        </w:rPr>
      </w:pPr>
      <w:r w:rsidRPr="075F1D96">
        <w:rPr>
          <w:rFonts w:cs="Arial"/>
        </w:rPr>
        <w:t>Not to engage in anti-social or discriminating behaviour against staff and other people who live with you (for those in shared accommodation only)</w:t>
      </w:r>
    </w:p>
    <w:p w:rsidRPr="00D908E4" w:rsidR="008B42C6" w:rsidP="7AD2CC27" w:rsidRDefault="7AD2CC27" w14:paraId="4D635FD4" w14:textId="492DE098">
      <w:pPr>
        <w:rPr>
          <w:rFonts w:cs="Arial"/>
        </w:rPr>
      </w:pPr>
      <w:r w:rsidRPr="7AD2CC27">
        <w:rPr>
          <w:rFonts w:cs="Arial"/>
        </w:rPr>
        <w:t xml:space="preserve">If you do not follow these expectations, you may put your tenancy at risk. We will work with you to help solve any issues that may put your tenancy at risk, but if you do not engage in this process or take the actions agreed between you and your </w:t>
      </w:r>
      <w:r w:rsidR="00AC771B">
        <w:rPr>
          <w:rFonts w:cs="Arial"/>
        </w:rPr>
        <w:t>S</w:t>
      </w:r>
      <w:r w:rsidRPr="7AD2CC27">
        <w:rPr>
          <w:rFonts w:cs="Arial"/>
        </w:rPr>
        <w:t xml:space="preserve">upport </w:t>
      </w:r>
      <w:r w:rsidR="00AC771B">
        <w:rPr>
          <w:rFonts w:cs="Arial"/>
        </w:rPr>
        <w:t>W</w:t>
      </w:r>
      <w:r w:rsidRPr="7AD2CC27">
        <w:rPr>
          <w:rFonts w:cs="Arial"/>
        </w:rPr>
        <w:t>orker, we will not be able to support you effectively and may lead to your discharge from the service.</w:t>
      </w:r>
    </w:p>
    <w:p w:rsidRPr="00D908E4" w:rsidR="00DF243A" w:rsidP="00156966" w:rsidRDefault="00DF243A" w14:paraId="17DC5D3C" w14:textId="77777777">
      <w:pPr>
        <w:pStyle w:val="Heading1"/>
      </w:pPr>
      <w:r w:rsidRPr="00D908E4">
        <w:t>Safeguarding</w:t>
      </w:r>
    </w:p>
    <w:p w:rsidR="00834A0F" w:rsidP="075F1D96" w:rsidRDefault="075F1D96" w14:paraId="24A9AEDA" w14:textId="77777777">
      <w:pPr>
        <w:rPr>
          <w:rFonts w:cs="Arial"/>
        </w:rPr>
      </w:pPr>
      <w:r w:rsidRPr="075F1D96">
        <w:rPr>
          <w:rFonts w:cs="Arial"/>
        </w:rPr>
        <w:t xml:space="preserve">Safeguarding means protecting vulnerable adults or children from abuse or neglect. The staff team is trained to identify potential </w:t>
      </w:r>
      <w:proofErr w:type="gramStart"/>
      <w:r w:rsidRPr="075F1D96">
        <w:rPr>
          <w:rFonts w:cs="Arial"/>
        </w:rPr>
        <w:t>concerns, and</w:t>
      </w:r>
      <w:proofErr w:type="gramEnd"/>
      <w:r w:rsidRPr="075F1D96">
        <w:rPr>
          <w:rFonts w:cs="Arial"/>
        </w:rPr>
        <w:t xml:space="preserve"> will always aim to act before harm occurs. If abuse is </w:t>
      </w:r>
      <w:proofErr w:type="gramStart"/>
      <w:r w:rsidRPr="075F1D96">
        <w:rPr>
          <w:rFonts w:cs="Arial"/>
        </w:rPr>
        <w:t>suspected</w:t>
      </w:r>
      <w:proofErr w:type="gramEnd"/>
      <w:r w:rsidRPr="075F1D96">
        <w:rPr>
          <w:rFonts w:cs="Arial"/>
        </w:rPr>
        <w:t xml:space="preserve"> we will use the least intrusive response available to respond to the risk presented. </w:t>
      </w:r>
    </w:p>
    <w:p w:rsidRPr="00D908E4" w:rsidR="008B42C6" w:rsidP="075F1D96" w:rsidRDefault="075F1D96" w14:paraId="59245B5D" w14:textId="68126496">
      <w:pPr>
        <w:rPr>
          <w:rFonts w:cs="Arial"/>
        </w:rPr>
      </w:pPr>
      <w:r w:rsidRPr="075F1D96">
        <w:rPr>
          <w:rFonts w:cs="Arial"/>
        </w:rPr>
        <w:lastRenderedPageBreak/>
        <w:t xml:space="preserve">We all have our part to play in preventing, </w:t>
      </w:r>
      <w:proofErr w:type="gramStart"/>
      <w:r w:rsidRPr="075F1D96">
        <w:rPr>
          <w:rFonts w:cs="Arial"/>
        </w:rPr>
        <w:t>detecting</w:t>
      </w:r>
      <w:proofErr w:type="gramEnd"/>
      <w:r w:rsidRPr="075F1D96">
        <w:rPr>
          <w:rFonts w:cs="Arial"/>
        </w:rPr>
        <w:t xml:space="preserve"> and reporting neglect and abuse so if you suspect it, report it. Ask a staff member for a safeguarding leaflet if needed.  </w:t>
      </w:r>
    </w:p>
    <w:p w:rsidRPr="00D908E4" w:rsidR="00886B61" w:rsidP="00156966" w:rsidRDefault="00886B61" w14:paraId="2E1027A8" w14:textId="77777777">
      <w:pPr>
        <w:pStyle w:val="Heading1"/>
      </w:pPr>
      <w:r w:rsidRPr="00D908E4">
        <w:t>Smoking</w:t>
      </w:r>
    </w:p>
    <w:p w:rsidRPr="00D908E4" w:rsidR="008A0D83" w:rsidP="7AD2CC27" w:rsidRDefault="7AD2CC27" w14:paraId="21BA946F" w14:textId="3E9C4CAB">
      <w:pPr>
        <w:rPr>
          <w:rFonts w:cs="Arial"/>
          <w:color w:val="000000" w:themeColor="text1"/>
        </w:rPr>
      </w:pPr>
      <w:r w:rsidRPr="7AD2CC27">
        <w:rPr>
          <w:rFonts w:cs="Arial"/>
          <w:color w:val="000000" w:themeColor="text1"/>
        </w:rPr>
        <w:t xml:space="preserve">Please do not smoke in the presence of your </w:t>
      </w:r>
      <w:r w:rsidR="00AC771B">
        <w:rPr>
          <w:rFonts w:cs="Arial"/>
          <w:color w:val="000000" w:themeColor="text1"/>
        </w:rPr>
        <w:t>S</w:t>
      </w:r>
      <w:r w:rsidRPr="7AD2CC27">
        <w:rPr>
          <w:rFonts w:cs="Arial"/>
          <w:color w:val="000000" w:themeColor="text1"/>
        </w:rPr>
        <w:t xml:space="preserve">upport </w:t>
      </w:r>
      <w:r w:rsidR="00AC771B">
        <w:rPr>
          <w:rFonts w:cs="Arial"/>
          <w:color w:val="000000" w:themeColor="text1"/>
        </w:rPr>
        <w:t>W</w:t>
      </w:r>
      <w:r w:rsidRPr="7AD2CC27">
        <w:rPr>
          <w:rFonts w:cs="Arial"/>
          <w:color w:val="000000" w:themeColor="text1"/>
        </w:rPr>
        <w:t>orker.  Staff reserve the right to terminate your support session if you continue to smoke in their presence.</w:t>
      </w:r>
    </w:p>
    <w:p w:rsidRPr="00D908E4" w:rsidR="00886B61" w:rsidP="00156966" w:rsidRDefault="00886B61" w14:paraId="48D59DCD" w14:textId="7C5802B5">
      <w:pPr>
        <w:pStyle w:val="Heading1"/>
      </w:pPr>
      <w:r w:rsidRPr="00D908E4">
        <w:t>Drug</w:t>
      </w:r>
      <w:r w:rsidRPr="00D908E4" w:rsidR="00EF2079">
        <w:t xml:space="preserve"> Use</w:t>
      </w:r>
    </w:p>
    <w:p w:rsidRPr="00D908E4" w:rsidR="008A0D83" w:rsidP="7AD2CC27" w:rsidRDefault="7AD2CC27" w14:paraId="7DBD2D7C" w14:textId="302E8892">
      <w:pPr>
        <w:rPr>
          <w:rFonts w:cs="Arial"/>
        </w:rPr>
      </w:pPr>
      <w:bookmarkStart w:name="_Hlk18407439" w:id="0"/>
      <w:r w:rsidRPr="7AD2CC27">
        <w:rPr>
          <w:rFonts w:cs="Arial"/>
        </w:rPr>
        <w:t xml:space="preserve">Please do not take drugs in the presence of your </w:t>
      </w:r>
      <w:r w:rsidR="00AC771B">
        <w:rPr>
          <w:rFonts w:cs="Arial"/>
        </w:rPr>
        <w:t>S</w:t>
      </w:r>
      <w:r w:rsidRPr="7AD2CC27">
        <w:rPr>
          <w:rFonts w:cs="Arial"/>
        </w:rPr>
        <w:t xml:space="preserve">upport </w:t>
      </w:r>
      <w:r w:rsidR="00AC771B">
        <w:rPr>
          <w:rFonts w:cs="Arial"/>
        </w:rPr>
        <w:t>W</w:t>
      </w:r>
      <w:r w:rsidRPr="7AD2CC27">
        <w:rPr>
          <w:rFonts w:cs="Arial"/>
        </w:rPr>
        <w:t xml:space="preserve">orker. If you are deemed to be under the influence of drugs, your </w:t>
      </w:r>
      <w:r w:rsidR="00AC771B">
        <w:rPr>
          <w:rFonts w:cs="Arial"/>
        </w:rPr>
        <w:t>S</w:t>
      </w:r>
      <w:r w:rsidRPr="7AD2CC27">
        <w:rPr>
          <w:rFonts w:cs="Arial"/>
        </w:rPr>
        <w:t xml:space="preserve">upport </w:t>
      </w:r>
      <w:r w:rsidR="00AC771B">
        <w:rPr>
          <w:rFonts w:cs="Arial"/>
        </w:rPr>
        <w:t>W</w:t>
      </w:r>
      <w:r w:rsidRPr="7AD2CC27">
        <w:rPr>
          <w:rFonts w:cs="Arial"/>
        </w:rPr>
        <w:t>orker will decide whether it is appropriate to continue your support session. They may choose to rearrange for another time. If you regularly miss appointments or are too intoxicated to engage with support sessions, you may be discharged from the service.</w:t>
      </w:r>
      <w:bookmarkEnd w:id="0"/>
    </w:p>
    <w:p w:rsidRPr="00D908E4" w:rsidR="00886B61" w:rsidP="00156966" w:rsidRDefault="00886B61" w14:paraId="5EE8B50D" w14:textId="77777777">
      <w:pPr>
        <w:pStyle w:val="Heading1"/>
      </w:pPr>
      <w:r w:rsidRPr="00D908E4">
        <w:t>Alcohol use</w:t>
      </w:r>
    </w:p>
    <w:p w:rsidRPr="00D908E4" w:rsidR="008B42C6" w:rsidP="7AD2CC27" w:rsidRDefault="7AD2CC27" w14:paraId="19283571" w14:textId="32ED98D2">
      <w:pPr>
        <w:rPr>
          <w:rFonts w:cs="Arial"/>
        </w:rPr>
      </w:pPr>
      <w:r w:rsidRPr="7AD2CC27">
        <w:rPr>
          <w:rFonts w:cs="Arial"/>
        </w:rPr>
        <w:t xml:space="preserve">Please do not drink alcohol in the presence of your </w:t>
      </w:r>
      <w:r w:rsidR="00AC771B">
        <w:rPr>
          <w:rFonts w:cs="Arial"/>
        </w:rPr>
        <w:t>S</w:t>
      </w:r>
      <w:r w:rsidRPr="7AD2CC27">
        <w:rPr>
          <w:rFonts w:cs="Arial"/>
        </w:rPr>
        <w:t xml:space="preserve">upport </w:t>
      </w:r>
      <w:r w:rsidR="00AC771B">
        <w:rPr>
          <w:rFonts w:cs="Arial"/>
        </w:rPr>
        <w:t>W</w:t>
      </w:r>
      <w:r w:rsidRPr="7AD2CC27">
        <w:rPr>
          <w:rFonts w:cs="Arial"/>
        </w:rPr>
        <w:t xml:space="preserve">orker.  If you are deemed to be under the influence of alcohol, your </w:t>
      </w:r>
      <w:r w:rsidR="00AC771B">
        <w:rPr>
          <w:rFonts w:cs="Arial"/>
        </w:rPr>
        <w:t>S</w:t>
      </w:r>
      <w:r w:rsidRPr="7AD2CC27">
        <w:rPr>
          <w:rFonts w:cs="Arial"/>
        </w:rPr>
        <w:t xml:space="preserve">upport </w:t>
      </w:r>
      <w:r w:rsidR="00AC771B">
        <w:rPr>
          <w:rFonts w:cs="Arial"/>
        </w:rPr>
        <w:t>W</w:t>
      </w:r>
      <w:r w:rsidRPr="7AD2CC27">
        <w:rPr>
          <w:rFonts w:cs="Arial"/>
        </w:rPr>
        <w:t>orker will decide whether it is appropriate to continue your support session. They may rearrange for another time.  If you regularly miss appointments or are too intoxicated to engage with support sessions, you may be discharged from the service.</w:t>
      </w:r>
    </w:p>
    <w:p w:rsidRPr="00D908E4" w:rsidR="000D6BC5" w:rsidP="00156966" w:rsidRDefault="003C5EB1" w14:paraId="6944F24A" w14:textId="5D930984">
      <w:pPr>
        <w:pStyle w:val="Heading1"/>
        <w:rPr>
          <w:rFonts w:eastAsia="Times New Roman"/>
          <w:lang w:eastAsia="en-GB"/>
        </w:rPr>
      </w:pPr>
      <w:r>
        <w:rPr>
          <w:rFonts w:eastAsia="Times New Roman"/>
          <w:lang w:eastAsia="en-GB"/>
        </w:rPr>
        <w:lastRenderedPageBreak/>
        <w:t>Client</w:t>
      </w:r>
      <w:r w:rsidRPr="00D908E4" w:rsidR="00886B61">
        <w:rPr>
          <w:rFonts w:eastAsia="Times New Roman"/>
          <w:lang w:eastAsia="en-GB"/>
        </w:rPr>
        <w:t xml:space="preserve"> </w:t>
      </w:r>
      <w:r w:rsidR="006846FA">
        <w:rPr>
          <w:rFonts w:eastAsia="Times New Roman"/>
          <w:lang w:eastAsia="en-GB"/>
        </w:rPr>
        <w:t>I</w:t>
      </w:r>
      <w:r w:rsidRPr="00D908E4" w:rsidR="00886B61">
        <w:rPr>
          <w:rFonts w:eastAsia="Times New Roman"/>
          <w:lang w:eastAsia="en-GB"/>
        </w:rPr>
        <w:t xml:space="preserve">nvolvement and </w:t>
      </w:r>
      <w:r w:rsidR="006846FA">
        <w:rPr>
          <w:rFonts w:eastAsia="Times New Roman"/>
          <w:lang w:eastAsia="en-GB"/>
        </w:rPr>
        <w:t>C</w:t>
      </w:r>
      <w:r w:rsidRPr="00D908E4" w:rsidR="00886B61">
        <w:rPr>
          <w:rFonts w:eastAsia="Times New Roman"/>
          <w:lang w:eastAsia="en-GB"/>
        </w:rPr>
        <w:t>o-production</w:t>
      </w:r>
    </w:p>
    <w:p w:rsidR="075F1D96" w:rsidP="075F1D96" w:rsidRDefault="075F1D96" w14:paraId="1C7A8943" w14:textId="6E3F46EA">
      <w:pPr>
        <w:rPr>
          <w:rFonts w:eastAsia="Times New Roman" w:cs="Arial"/>
          <w:color w:val="D17104" w:themeColor="accent1" w:themeShade="BF"/>
          <w:lang w:eastAsia="en-GB"/>
        </w:rPr>
      </w:pPr>
      <w:r w:rsidRPr="075F1D96">
        <w:rPr>
          <w:rFonts w:eastAsia="Times New Roman" w:cs="Arial"/>
          <w:lang w:eastAsia="en-GB"/>
        </w:rPr>
        <w:t>We encourage you to get involved and have a say in the service and organisation. You can do this in the following ways:</w:t>
      </w:r>
    </w:p>
    <w:p w:rsidRPr="00156966" w:rsidR="00886B61" w:rsidP="7AD2CC27" w:rsidRDefault="7AD2CC27" w14:paraId="1C565BC5" w14:textId="0515617C">
      <w:pPr>
        <w:pStyle w:val="ListParagraph"/>
        <w:numPr>
          <w:ilvl w:val="0"/>
          <w:numId w:val="23"/>
        </w:numPr>
        <w:rPr>
          <w:rFonts w:eastAsia="Times New Roman" w:cs="Arial"/>
          <w:color w:val="000000" w:themeColor="text1"/>
          <w:lang w:eastAsia="en-GB"/>
        </w:rPr>
      </w:pPr>
      <w:r w:rsidRPr="7AD2CC27">
        <w:rPr>
          <w:rFonts w:eastAsia="Times New Roman" w:cs="Arial"/>
          <w:color w:val="000000" w:themeColor="text1"/>
          <w:lang w:eastAsia="en-GB"/>
        </w:rPr>
        <w:t xml:space="preserve">Follow us on Twitter and </w:t>
      </w:r>
      <w:proofErr w:type="gramStart"/>
      <w:r w:rsidRPr="7AD2CC27">
        <w:rPr>
          <w:rFonts w:eastAsia="Times New Roman" w:cs="Arial"/>
          <w:color w:val="000000" w:themeColor="text1"/>
          <w:lang w:eastAsia="en-GB"/>
        </w:rPr>
        <w:t>Facebook;</w:t>
      </w:r>
      <w:proofErr w:type="gramEnd"/>
    </w:p>
    <w:p w:rsidRPr="00156966" w:rsidR="00886B61" w:rsidP="7AD2CC27" w:rsidRDefault="7AD2CC27" w14:paraId="380B492B" w14:textId="3B371C1E">
      <w:pPr>
        <w:pStyle w:val="ListParagraph"/>
        <w:numPr>
          <w:ilvl w:val="0"/>
          <w:numId w:val="23"/>
        </w:numPr>
        <w:rPr>
          <w:rFonts w:eastAsia="Times New Roman" w:cs="Arial"/>
          <w:color w:val="000000" w:themeColor="text1"/>
          <w:lang w:eastAsia="en-GB"/>
        </w:rPr>
      </w:pPr>
      <w:r w:rsidRPr="7AD2CC27">
        <w:rPr>
          <w:rFonts w:eastAsia="Times New Roman" w:cs="Arial"/>
          <w:color w:val="000000" w:themeColor="text1"/>
          <w:lang w:eastAsia="en-GB"/>
        </w:rPr>
        <w:t xml:space="preserve">Complete feedback forms online or through your </w:t>
      </w:r>
      <w:r w:rsidR="006846FA">
        <w:rPr>
          <w:rFonts w:eastAsia="Times New Roman" w:cs="Arial"/>
          <w:color w:val="000000" w:themeColor="text1"/>
          <w:lang w:eastAsia="en-GB"/>
        </w:rPr>
        <w:t>S</w:t>
      </w:r>
      <w:r w:rsidRPr="7AD2CC27">
        <w:rPr>
          <w:rFonts w:eastAsia="Times New Roman" w:cs="Arial"/>
          <w:color w:val="000000" w:themeColor="text1"/>
          <w:lang w:eastAsia="en-GB"/>
        </w:rPr>
        <w:t xml:space="preserve">upport </w:t>
      </w:r>
      <w:proofErr w:type="gramStart"/>
      <w:r w:rsidR="006846FA">
        <w:rPr>
          <w:rFonts w:eastAsia="Times New Roman" w:cs="Arial"/>
          <w:color w:val="000000" w:themeColor="text1"/>
          <w:lang w:eastAsia="en-GB"/>
        </w:rPr>
        <w:t>W</w:t>
      </w:r>
      <w:r w:rsidRPr="7AD2CC27">
        <w:rPr>
          <w:rFonts w:eastAsia="Times New Roman" w:cs="Arial"/>
          <w:color w:val="000000" w:themeColor="text1"/>
          <w:lang w:eastAsia="en-GB"/>
        </w:rPr>
        <w:t>orker;</w:t>
      </w:r>
      <w:proofErr w:type="gramEnd"/>
    </w:p>
    <w:p w:rsidRPr="00156966" w:rsidR="00886B61" w:rsidP="7AD2CC27" w:rsidRDefault="7AD2CC27" w14:paraId="2402BDBB" w14:textId="61DD260E">
      <w:pPr>
        <w:pStyle w:val="ListParagraph"/>
        <w:numPr>
          <w:ilvl w:val="0"/>
          <w:numId w:val="23"/>
        </w:numPr>
        <w:rPr>
          <w:rFonts w:eastAsia="Times New Roman" w:cs="Arial"/>
          <w:color w:val="000000" w:themeColor="text1"/>
          <w:lang w:eastAsia="en-GB"/>
        </w:rPr>
      </w:pPr>
      <w:r w:rsidRPr="7AD2CC27">
        <w:rPr>
          <w:rFonts w:eastAsia="Times New Roman" w:cs="Arial"/>
          <w:color w:val="000000" w:themeColor="text1"/>
          <w:lang w:eastAsia="en-GB"/>
        </w:rPr>
        <w:t xml:space="preserve">Get involved in planning of Community Links </w:t>
      </w:r>
      <w:proofErr w:type="gramStart"/>
      <w:r w:rsidRPr="7AD2CC27">
        <w:rPr>
          <w:rFonts w:eastAsia="Times New Roman" w:cs="Arial"/>
          <w:color w:val="000000" w:themeColor="text1"/>
          <w:lang w:eastAsia="en-GB"/>
        </w:rPr>
        <w:t>events;</w:t>
      </w:r>
      <w:proofErr w:type="gramEnd"/>
    </w:p>
    <w:p w:rsidRPr="00156966" w:rsidR="00886B61" w:rsidP="7AD2CC27" w:rsidRDefault="7AD2CC27" w14:paraId="183570E0" w14:textId="4F57ECCC">
      <w:pPr>
        <w:pStyle w:val="ListParagraph"/>
        <w:numPr>
          <w:ilvl w:val="0"/>
          <w:numId w:val="23"/>
        </w:numPr>
        <w:rPr>
          <w:rFonts w:eastAsia="Times New Roman" w:cs="Arial"/>
          <w:color w:val="000000" w:themeColor="text1"/>
          <w:lang w:eastAsia="en-GB"/>
        </w:rPr>
      </w:pPr>
      <w:r w:rsidRPr="7AD2CC27">
        <w:rPr>
          <w:rFonts w:eastAsia="Times New Roman" w:cs="Arial"/>
          <w:color w:val="000000" w:themeColor="text1"/>
          <w:lang w:eastAsia="en-GB"/>
        </w:rPr>
        <w:t>Attend training in recruitment and interviewing new staff (a paid opportunity</w:t>
      </w:r>
      <w:proofErr w:type="gramStart"/>
      <w:r w:rsidRPr="7AD2CC27">
        <w:rPr>
          <w:rFonts w:eastAsia="Times New Roman" w:cs="Arial"/>
          <w:color w:val="000000" w:themeColor="text1"/>
          <w:lang w:eastAsia="en-GB"/>
        </w:rPr>
        <w:t>);</w:t>
      </w:r>
      <w:proofErr w:type="gramEnd"/>
    </w:p>
    <w:p w:rsidRPr="00156966" w:rsidR="00886B61" w:rsidP="7AD2CC27" w:rsidRDefault="7AD2CC27" w14:paraId="5537EEDB" w14:textId="39DAAC4E">
      <w:pPr>
        <w:pStyle w:val="ListParagraph"/>
        <w:numPr>
          <w:ilvl w:val="0"/>
          <w:numId w:val="23"/>
        </w:numPr>
        <w:rPr>
          <w:rFonts w:eastAsia="Times New Roman" w:cs="Arial"/>
          <w:color w:val="000000" w:themeColor="text1"/>
          <w:lang w:eastAsia="en-GB"/>
        </w:rPr>
      </w:pPr>
      <w:r w:rsidRPr="7AD2CC27">
        <w:rPr>
          <w:rFonts w:eastAsia="Times New Roman" w:cs="Arial"/>
          <w:color w:val="000000" w:themeColor="text1"/>
          <w:lang w:eastAsia="en-GB"/>
        </w:rPr>
        <w:t xml:space="preserve">Review our policies and support the </w:t>
      </w:r>
      <w:r w:rsidR="00361497">
        <w:rPr>
          <w:rFonts w:eastAsia="Times New Roman" w:cs="Arial"/>
          <w:color w:val="000000" w:themeColor="text1"/>
          <w:lang w:eastAsia="en-GB"/>
        </w:rPr>
        <w:t>D</w:t>
      </w:r>
      <w:r w:rsidRPr="7AD2CC27">
        <w:rPr>
          <w:rFonts w:eastAsia="Times New Roman" w:cs="Arial"/>
          <w:color w:val="000000" w:themeColor="text1"/>
          <w:lang w:eastAsia="en-GB"/>
        </w:rPr>
        <w:t xml:space="preserve">irectors to audit </w:t>
      </w:r>
      <w:proofErr w:type="gramStart"/>
      <w:r w:rsidRPr="7AD2CC27">
        <w:rPr>
          <w:rFonts w:eastAsia="Times New Roman" w:cs="Arial"/>
          <w:color w:val="000000" w:themeColor="text1"/>
          <w:lang w:eastAsia="en-GB"/>
        </w:rPr>
        <w:t>services;</w:t>
      </w:r>
      <w:proofErr w:type="gramEnd"/>
    </w:p>
    <w:p w:rsidRPr="00156966" w:rsidR="00886B61" w:rsidP="7AD2CC27" w:rsidRDefault="7AD2CC27" w14:paraId="5DD32B36" w14:textId="49E1959D">
      <w:pPr>
        <w:pStyle w:val="ListParagraph"/>
        <w:numPr>
          <w:ilvl w:val="0"/>
          <w:numId w:val="23"/>
        </w:numPr>
        <w:rPr>
          <w:rFonts w:eastAsia="Times New Roman" w:cs="Arial"/>
          <w:color w:val="000000" w:themeColor="text1"/>
          <w:lang w:eastAsia="en-GB"/>
        </w:rPr>
      </w:pPr>
      <w:r w:rsidRPr="7AD2CC27">
        <w:rPr>
          <w:rFonts w:eastAsia="Times New Roman" w:cs="Arial"/>
          <w:color w:val="000000" w:themeColor="text1"/>
          <w:lang w:eastAsia="en-GB"/>
        </w:rPr>
        <w:t xml:space="preserve">Visit other Community Links services with a </w:t>
      </w:r>
      <w:proofErr w:type="gramStart"/>
      <w:r w:rsidR="00361497">
        <w:rPr>
          <w:rFonts w:eastAsia="Times New Roman" w:cs="Arial"/>
          <w:color w:val="000000" w:themeColor="text1"/>
          <w:lang w:eastAsia="en-GB"/>
        </w:rPr>
        <w:t>M</w:t>
      </w:r>
      <w:r w:rsidRPr="7AD2CC27">
        <w:rPr>
          <w:rFonts w:eastAsia="Times New Roman" w:cs="Arial"/>
          <w:color w:val="000000" w:themeColor="text1"/>
          <w:lang w:eastAsia="en-GB"/>
        </w:rPr>
        <w:t>anager</w:t>
      </w:r>
      <w:proofErr w:type="gramEnd"/>
      <w:r w:rsidRPr="7AD2CC27">
        <w:rPr>
          <w:rFonts w:eastAsia="Times New Roman" w:cs="Arial"/>
          <w:color w:val="000000" w:themeColor="text1"/>
          <w:lang w:eastAsia="en-GB"/>
        </w:rPr>
        <w:t xml:space="preserve"> to complete a quality audit (a paid opportunity);</w:t>
      </w:r>
    </w:p>
    <w:p w:rsidRPr="00156966" w:rsidR="00886B61" w:rsidP="7AD2CC27" w:rsidRDefault="7AD2CC27" w14:paraId="092DA6CA" w14:textId="69295023">
      <w:pPr>
        <w:pStyle w:val="ListParagraph"/>
        <w:numPr>
          <w:ilvl w:val="0"/>
          <w:numId w:val="23"/>
        </w:numPr>
        <w:rPr>
          <w:rFonts w:eastAsia="Times New Roman" w:cs="Arial"/>
          <w:color w:val="000000" w:themeColor="text1"/>
          <w:lang w:eastAsia="en-GB"/>
        </w:rPr>
      </w:pPr>
      <w:r w:rsidRPr="7AD2CC27">
        <w:rPr>
          <w:rFonts w:eastAsia="Times New Roman" w:cs="Arial"/>
          <w:color w:val="000000" w:themeColor="text1"/>
          <w:lang w:eastAsia="en-GB"/>
        </w:rPr>
        <w:t xml:space="preserve">Attend working groups, such as our health and safety group or diversity </w:t>
      </w:r>
      <w:proofErr w:type="gramStart"/>
      <w:r w:rsidRPr="7AD2CC27">
        <w:rPr>
          <w:rFonts w:eastAsia="Times New Roman" w:cs="Arial"/>
          <w:color w:val="000000" w:themeColor="text1"/>
          <w:lang w:eastAsia="en-GB"/>
        </w:rPr>
        <w:t>group;</w:t>
      </w:r>
      <w:proofErr w:type="gramEnd"/>
    </w:p>
    <w:p w:rsidR="075F1D96" w:rsidP="075F1D96" w:rsidRDefault="075F1D96" w14:paraId="3C4568C1" w14:textId="0E64047F">
      <w:pPr>
        <w:pStyle w:val="ListParagraph"/>
        <w:numPr>
          <w:ilvl w:val="0"/>
          <w:numId w:val="23"/>
        </w:numPr>
        <w:rPr>
          <w:rFonts w:eastAsia="Times New Roman" w:cs="Arial"/>
          <w:color w:val="000000" w:themeColor="text1"/>
          <w:lang w:eastAsia="en-GB"/>
        </w:rPr>
      </w:pPr>
      <w:r w:rsidRPr="075F1D96">
        <w:rPr>
          <w:rFonts w:eastAsia="Times New Roman" w:cs="Arial"/>
          <w:color w:val="000000" w:themeColor="text1"/>
          <w:lang w:eastAsia="en-GB"/>
        </w:rPr>
        <w:t xml:space="preserve">Become a </w:t>
      </w:r>
      <w:r w:rsidR="003C5EB1">
        <w:rPr>
          <w:rFonts w:eastAsia="Times New Roman" w:cs="Arial"/>
          <w:color w:val="000000" w:themeColor="text1"/>
          <w:lang w:eastAsia="en-GB"/>
        </w:rPr>
        <w:t>client</w:t>
      </w:r>
      <w:r w:rsidRPr="075F1D96">
        <w:rPr>
          <w:rFonts w:eastAsia="Times New Roman" w:cs="Arial"/>
          <w:color w:val="000000" w:themeColor="text1"/>
          <w:lang w:eastAsia="en-GB"/>
        </w:rPr>
        <w:t xml:space="preserve"> representative on our Management Committee or sub-committees.</w:t>
      </w:r>
    </w:p>
    <w:p w:rsidR="004369ED" w:rsidP="004369ED" w:rsidRDefault="00886B61" w14:paraId="49213635" w14:textId="77777777">
      <w:pPr>
        <w:rPr>
          <w:rFonts w:eastAsia="Times New Roman" w:cs="Arial"/>
          <w:color w:val="000000" w:themeColor="text1"/>
          <w:szCs w:val="24"/>
          <w:lang w:eastAsia="en-GB"/>
        </w:rPr>
      </w:pPr>
      <w:r w:rsidRPr="00D908E4">
        <w:rPr>
          <w:rFonts w:eastAsia="Times New Roman" w:cs="Arial"/>
          <w:color w:val="000000" w:themeColor="text1"/>
          <w:szCs w:val="24"/>
          <w:lang w:eastAsia="en-GB"/>
        </w:rPr>
        <w:t>Speak with staff if you are interested in any of these opportunities or have any other ideas of ways you could get involved.</w:t>
      </w:r>
    </w:p>
    <w:p w:rsidRPr="004369ED" w:rsidR="00B45A47" w:rsidP="004369ED" w:rsidRDefault="00B45A47" w14:paraId="1DEBBD77" w14:textId="530A31B1">
      <w:pPr>
        <w:pStyle w:val="Heading1"/>
        <w:rPr>
          <w:rFonts w:eastAsia="Times New Roman" w:cs="Arial"/>
          <w:color w:val="000000" w:themeColor="text1"/>
          <w:szCs w:val="24"/>
          <w:lang w:eastAsia="en-GB"/>
        </w:rPr>
      </w:pPr>
      <w:r>
        <w:rPr>
          <w:noProof/>
        </w:rPr>
        <w:t>Advocacy</w:t>
      </w:r>
    </w:p>
    <w:p w:rsidR="00B45A47" w:rsidP="00B45A47" w:rsidRDefault="00B45A47" w14:paraId="77D0525F" w14:textId="77777777">
      <w:r>
        <w:t xml:space="preserve">It can be frustrating when people are not listening to you or taking you seriously.  Unfortunately, having a mental health problem can sometimes mean it is even harder to have your opinions and ideas taken seriously by others. </w:t>
      </w:r>
    </w:p>
    <w:p w:rsidRPr="00B45A47" w:rsidR="00B45A47" w:rsidP="00B45A47" w:rsidRDefault="00B45A47" w14:paraId="0DF5060B" w14:textId="341B4CA3">
      <w:pPr>
        <w:pStyle w:val="Quote"/>
        <w:tabs>
          <w:tab w:val="left" w:pos="6096"/>
        </w:tabs>
        <w:ind w:left="567" w:firstLine="142"/>
        <w:rPr>
          <w:b/>
          <w:bCs/>
          <w:color w:val="5B9BD5" w:themeColor="accent5"/>
        </w:rPr>
      </w:pPr>
      <w:r w:rsidRPr="00B45A47">
        <w:rPr>
          <w:b/>
          <w:bCs/>
          <w:color w:val="5B9BD5" w:themeColor="accent5"/>
        </w:rPr>
        <w:lastRenderedPageBreak/>
        <w:t>Advocacy means getting support from</w:t>
      </w:r>
      <w:r>
        <w:rPr>
          <w:b/>
          <w:bCs/>
          <w:color w:val="5B9BD5" w:themeColor="accent5"/>
        </w:rPr>
        <w:t xml:space="preserve"> </w:t>
      </w:r>
      <w:r w:rsidRPr="00B45A47">
        <w:rPr>
          <w:b/>
          <w:bCs/>
          <w:color w:val="5B9BD5" w:themeColor="accent5"/>
        </w:rPr>
        <w:t>another person to help you express your views and wishes, and help you stand up for</w:t>
      </w:r>
      <w:r>
        <w:rPr>
          <w:b/>
          <w:bCs/>
          <w:color w:val="5B9BD5" w:themeColor="accent5"/>
        </w:rPr>
        <w:t xml:space="preserve"> </w:t>
      </w:r>
      <w:r w:rsidRPr="00B45A47">
        <w:rPr>
          <w:b/>
          <w:bCs/>
          <w:color w:val="5B9BD5" w:themeColor="accent5"/>
        </w:rPr>
        <w:t xml:space="preserve">your rights. </w:t>
      </w:r>
    </w:p>
    <w:p w:rsidRPr="00B45A47" w:rsidR="00B45A47" w:rsidP="00B45A47" w:rsidRDefault="00B45A47" w14:paraId="6640F448" w14:textId="1B7CBD1E">
      <w:r>
        <w:t>We are committed to ensuring that all of our clients have access to advocacy services.  Please see our Advocacy Services in York leaflet which provides more information about local services which are able to provide advocacy services.</w:t>
      </w:r>
    </w:p>
    <w:p w:rsidRPr="00D908E4" w:rsidR="0089746D" w:rsidP="00156966" w:rsidRDefault="00D87DFB" w14:paraId="0538C536" w14:textId="471CE2F6">
      <w:pPr>
        <w:pStyle w:val="Heading1"/>
      </w:pPr>
      <w:r w:rsidRPr="00D908E4">
        <w:t xml:space="preserve">Compliments, </w:t>
      </w:r>
      <w:proofErr w:type="gramStart"/>
      <w:r w:rsidRPr="00D908E4">
        <w:t>complaints</w:t>
      </w:r>
      <w:proofErr w:type="gramEnd"/>
      <w:r w:rsidRPr="00D908E4">
        <w:t xml:space="preserve"> and s</w:t>
      </w:r>
      <w:r w:rsidRPr="00D908E4" w:rsidR="0089746D">
        <w:t>uggestions</w:t>
      </w:r>
    </w:p>
    <w:p w:rsidRPr="00D908E4" w:rsidR="00E00F51" w:rsidP="075F1D96" w:rsidRDefault="075F1D96" w14:paraId="1BA984DC" w14:textId="55ABAED3">
      <w:pPr>
        <w:rPr>
          <w:rFonts w:cs="Arial"/>
        </w:rPr>
      </w:pPr>
      <w:r w:rsidRPr="075F1D96">
        <w:rPr>
          <w:rFonts w:cs="Arial"/>
        </w:rPr>
        <w:t>We are committed to providing a high-quality service. In order to do this</w:t>
      </w:r>
      <w:r w:rsidR="001F37B6">
        <w:rPr>
          <w:rFonts w:cs="Arial"/>
        </w:rPr>
        <w:t>,</w:t>
      </w:r>
      <w:r w:rsidRPr="075F1D96">
        <w:rPr>
          <w:rFonts w:cs="Arial"/>
        </w:rPr>
        <w:t xml:space="preserve"> we need you to tell us when we get things wrong, when we get things right and where we can improve. </w:t>
      </w:r>
    </w:p>
    <w:p w:rsidR="007F3D07" w:rsidP="075F1D96" w:rsidRDefault="075F1D96" w14:paraId="6F2CCF96" w14:textId="56A3121D">
      <w:pPr>
        <w:rPr>
          <w:rFonts w:cs="Arial"/>
        </w:rPr>
      </w:pPr>
      <w:r w:rsidRPr="075F1D96">
        <w:rPr>
          <w:rFonts w:cs="Arial"/>
        </w:rPr>
        <w:t xml:space="preserve">If you have a complaint, we want to help you resolve as quickly as possible. </w:t>
      </w:r>
    </w:p>
    <w:p w:rsidR="00F8747C" w:rsidP="075F1D96" w:rsidRDefault="005A6F5E" w14:paraId="1B720D42" w14:textId="53C60C4E">
      <w:pPr>
        <w:rPr>
          <w:rFonts w:cs="Arial"/>
        </w:rPr>
      </w:pPr>
      <w:r>
        <w:rPr>
          <w:rFonts w:cs="Arial"/>
        </w:rPr>
        <w:t xml:space="preserve">To do this, you can - </w:t>
      </w:r>
    </w:p>
    <w:p w:rsidR="00382F3C" w:rsidP="00F8747C" w:rsidRDefault="00F8747C" w14:paraId="3D0FF0DF" w14:textId="332EA668">
      <w:pPr>
        <w:pStyle w:val="ListParagraph"/>
        <w:numPr>
          <w:ilvl w:val="0"/>
          <w:numId w:val="25"/>
        </w:numPr>
        <w:rPr>
          <w:rFonts w:cs="Arial"/>
        </w:rPr>
      </w:pPr>
      <w:r w:rsidRPr="00F8747C">
        <w:rPr>
          <w:rFonts w:cs="Arial"/>
        </w:rPr>
        <w:t>A</w:t>
      </w:r>
      <w:r w:rsidRPr="00F8747C" w:rsidR="075F1D96">
        <w:rPr>
          <w:rFonts w:cs="Arial"/>
        </w:rPr>
        <w:t xml:space="preserve">sk a staff member for a </w:t>
      </w:r>
      <w:r w:rsidR="005A6F5E">
        <w:rPr>
          <w:rFonts w:cs="Arial"/>
        </w:rPr>
        <w:t xml:space="preserve">paper copy of our </w:t>
      </w:r>
      <w:r w:rsidRPr="00F8747C" w:rsidR="075F1D96">
        <w:rPr>
          <w:rFonts w:cs="Arial"/>
        </w:rPr>
        <w:t xml:space="preserve">compliments and complaints leaflet. </w:t>
      </w:r>
    </w:p>
    <w:p w:rsidRPr="004369ED" w:rsidR="004369ED" w:rsidP="004369ED" w:rsidRDefault="004369ED" w14:paraId="1FB2AF89" w14:textId="48150E45">
      <w:pPr>
        <w:pStyle w:val="ListParagraph"/>
        <w:ind w:left="2160" w:firstLine="720"/>
        <w:rPr>
          <w:rFonts w:cs="Arial"/>
          <w:b/>
          <w:bCs/>
        </w:rPr>
      </w:pPr>
      <w:r w:rsidRPr="004369ED">
        <w:rPr>
          <w:rFonts w:cs="Arial"/>
          <w:b/>
          <w:bCs/>
        </w:rPr>
        <w:t>OR</w:t>
      </w:r>
    </w:p>
    <w:p w:rsidR="004369ED" w:rsidP="001F37B6" w:rsidRDefault="004369ED" w14:paraId="64CDAFD1" w14:textId="49223CB7">
      <w:pPr>
        <w:pStyle w:val="ListParagraph"/>
        <w:numPr>
          <w:ilvl w:val="0"/>
          <w:numId w:val="25"/>
        </w:numPr>
        <w:rPr>
          <w:rFonts w:cs="Arial"/>
        </w:rPr>
      </w:pPr>
      <w:r w:rsidRPr="001F37B6">
        <w:rPr>
          <w:rFonts w:cs="Arial"/>
        </w:rPr>
        <w:t>Complete the form online on our website at:</w:t>
      </w:r>
      <w:r>
        <w:rPr>
          <w:rFonts w:cs="Arial"/>
        </w:rPr>
        <w:t xml:space="preserve"> </w:t>
      </w:r>
      <w:hyperlink w:history="1" r:id="rId28">
        <w:r w:rsidRPr="00507BD3">
          <w:rPr>
            <w:rStyle w:val="Hyperlink"/>
            <w:rFonts w:cs="Arial"/>
          </w:rPr>
          <w:t>https://www.commlinks.co.uk/contact/have-your-say/</w:t>
        </w:r>
      </w:hyperlink>
    </w:p>
    <w:p w:rsidRPr="004369ED" w:rsidR="004369ED" w:rsidP="004369ED" w:rsidRDefault="004369ED" w14:paraId="1A37CC25" w14:textId="7918A990">
      <w:pPr>
        <w:pStyle w:val="ListParagraph"/>
        <w:ind w:left="2160" w:firstLine="720"/>
        <w:rPr>
          <w:rFonts w:cs="Arial"/>
          <w:b/>
          <w:bCs/>
        </w:rPr>
      </w:pPr>
      <w:r w:rsidRPr="004369ED">
        <w:rPr>
          <w:rFonts w:cs="Arial"/>
          <w:b/>
          <w:bCs/>
        </w:rPr>
        <w:t>OR</w:t>
      </w:r>
    </w:p>
    <w:p w:rsidRPr="001F37B6" w:rsidR="007F3D07" w:rsidP="001F37B6" w:rsidRDefault="005A17B6" w14:paraId="7A87800F" w14:textId="48BAF535">
      <w:pPr>
        <w:pStyle w:val="ListParagraph"/>
        <w:numPr>
          <w:ilvl w:val="0"/>
          <w:numId w:val="25"/>
        </w:numPr>
        <w:rPr>
          <w:rFonts w:cs="Arial"/>
        </w:rPr>
      </w:pPr>
      <w:r>
        <w:rPr>
          <w:noProof/>
        </w:rPr>
        <w:drawing>
          <wp:anchor distT="0" distB="0" distL="114300" distR="114300" simplePos="0" relativeHeight="251665408" behindDoc="0" locked="0" layoutInCell="1" allowOverlap="1" wp14:anchorId="3E86F47E" wp14:editId="6DA742EF">
            <wp:simplePos x="0" y="0"/>
            <wp:positionH relativeFrom="column">
              <wp:posOffset>1571625</wp:posOffset>
            </wp:positionH>
            <wp:positionV relativeFrom="paragraph">
              <wp:posOffset>200660</wp:posOffset>
            </wp:positionV>
            <wp:extent cx="1062932" cy="1062932"/>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2932" cy="1062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37B6" w:rsidR="00F8747C">
        <w:rPr>
          <w:rFonts w:cs="Arial"/>
        </w:rPr>
        <w:t>S</w:t>
      </w:r>
      <w:r w:rsidRPr="001F37B6" w:rsidR="00382F3C">
        <w:rPr>
          <w:rFonts w:cs="Arial"/>
        </w:rPr>
        <w:t xml:space="preserve">can this QR code which will take you straight to our </w:t>
      </w:r>
      <w:r w:rsidR="00066BDC">
        <w:rPr>
          <w:rFonts w:cs="Arial"/>
        </w:rPr>
        <w:t xml:space="preserve">online </w:t>
      </w:r>
      <w:r w:rsidRPr="001F37B6" w:rsidR="00382F3C">
        <w:rPr>
          <w:rFonts w:cs="Arial"/>
        </w:rPr>
        <w:t>form</w:t>
      </w:r>
      <w:r w:rsidRPr="001F37B6" w:rsidR="007F3D07">
        <w:rPr>
          <w:rFonts w:cs="Arial"/>
        </w:rPr>
        <w:t xml:space="preserve"> – </w:t>
      </w:r>
    </w:p>
    <w:p w:rsidR="003C5EB1" w:rsidRDefault="003C5EB1" w14:paraId="5F91ADFA" w14:textId="1DC5CFA0">
      <w:pPr>
        <w:spacing w:after="120" w:afterAutospacing="0" w:line="264" w:lineRule="auto"/>
        <w:rPr>
          <w:rFonts w:cs="Arial"/>
          <w:noProof/>
          <w:szCs w:val="24"/>
        </w:rPr>
      </w:pPr>
    </w:p>
    <w:p w:rsidR="006D62E2" w:rsidP="006F654A" w:rsidRDefault="005A17B6" w14:paraId="48EE8278" w14:textId="46709DB9">
      <w:pPr>
        <w:rPr>
          <w:rFonts w:cs="Arial"/>
          <w:noProof/>
          <w:szCs w:val="24"/>
        </w:rPr>
      </w:pPr>
      <w:r>
        <w:rPr>
          <w:rFonts w:cs="Arial"/>
          <w:noProof/>
          <w:szCs w:val="24"/>
        </w:rPr>
        <w:lastRenderedPageBreak/>
        <w:drawing>
          <wp:anchor distT="0" distB="0" distL="114300" distR="114300" simplePos="0" relativeHeight="251658240" behindDoc="0" locked="0" layoutInCell="1" allowOverlap="1" wp14:anchorId="0AC1E668" wp14:editId="1F3972F6">
            <wp:simplePos x="0" y="0"/>
            <wp:positionH relativeFrom="margin">
              <wp:posOffset>-1541577</wp:posOffset>
            </wp:positionH>
            <wp:positionV relativeFrom="paragraph">
              <wp:posOffset>216969</wp:posOffset>
            </wp:positionV>
            <wp:extent cx="7446121" cy="5077337"/>
            <wp:effectExtent l="3492" t="0" r="6033" b="6032"/>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446121" cy="5077337"/>
                    </a:xfrm>
                    <a:prstGeom prst="rect">
                      <a:avLst/>
                    </a:prstGeom>
                    <a:noFill/>
                  </pic:spPr>
                </pic:pic>
              </a:graphicData>
            </a:graphic>
            <wp14:sizeRelH relativeFrom="margin">
              <wp14:pctWidth>0</wp14:pctWidth>
            </wp14:sizeRelH>
            <wp14:sizeRelV relativeFrom="margin">
              <wp14:pctHeight>0</wp14:pctHeight>
            </wp14:sizeRelV>
          </wp:anchor>
        </w:drawing>
      </w:r>
    </w:p>
    <w:p w:rsidRPr="00D908E4" w:rsidR="00780DD9" w:rsidP="00BB2229" w:rsidRDefault="00780DD9" w14:paraId="2190FDDB" w14:textId="5C29B1E3">
      <w:pPr>
        <w:jc w:val="center"/>
        <w:rPr>
          <w:rFonts w:cs="Arial"/>
          <w:szCs w:val="24"/>
        </w:rPr>
      </w:pPr>
    </w:p>
    <w:p w:rsidRPr="00D908E4" w:rsidR="00780DD9" w:rsidP="00D908E4" w:rsidRDefault="00780DD9" w14:paraId="4B41F15E" w14:textId="3224BCED">
      <w:pPr>
        <w:rPr>
          <w:rFonts w:cs="Arial"/>
          <w:szCs w:val="24"/>
        </w:rPr>
      </w:pPr>
    </w:p>
    <w:sectPr w:rsidRPr="00D908E4" w:rsidR="00780DD9" w:rsidSect="008D5722">
      <w:headerReference w:type="even" r:id="rId31"/>
      <w:headerReference w:type="default" r:id="rId32"/>
      <w:footerReference w:type="even" r:id="rId33"/>
      <w:footerReference w:type="default" r:id="rId34"/>
      <w:headerReference w:type="first" r:id="rId35"/>
      <w:pgSz w:w="8419" w:h="11906" w:orient="landscape" w:code="9"/>
      <w:pgMar w:top="1559" w:right="720" w:bottom="425" w:left="720" w:header="709" w:footer="17" w:gutter="0"/>
      <w:pgBorders w:zOrder="back" w:offsetFrom="page">
        <w:top w:val="single" w:color="auto" w:sz="4" w:space="24"/>
        <w:left w:val="single" w:color="auto" w:sz="4" w:space="24"/>
        <w:bottom w:val="single" w:color="auto" w:sz="4" w:space="24"/>
        <w:right w:val="single" w:color="auto" w:sz="4"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425F" w:rsidP="001E2E6F" w:rsidRDefault="0078425F" w14:paraId="73666786" w14:textId="77777777">
      <w:pPr>
        <w:spacing w:after="0"/>
      </w:pPr>
      <w:r>
        <w:separator/>
      </w:r>
    </w:p>
  </w:endnote>
  <w:endnote w:type="continuationSeparator" w:id="0">
    <w:p w:rsidR="0078425F" w:rsidP="001E2E6F" w:rsidRDefault="0078425F" w14:paraId="6CDC3B70"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asciiTheme="minorHAnsi" w:hAnsiTheme="minorHAnsi"/>
        <w:sz w:val="22"/>
        <w:szCs w:val="22"/>
      </w:rPr>
      <w:id w:val="-285201080"/>
      <w:docPartObj>
        <w:docPartGallery w:val="Page Numbers (Bottom of Page)"/>
        <w:docPartUnique/>
      </w:docPartObj>
    </w:sdtPr>
    <w:sdtEndPr>
      <w:rPr>
        <w:rFonts w:asciiTheme="majorHAnsi" w:hAnsiTheme="majorHAnsi" w:eastAsiaTheme="majorEastAsia" w:cstheme="majorBidi"/>
        <w:noProof/>
        <w:color w:val="FA9624" w:themeColor="accent1"/>
        <w:sz w:val="40"/>
        <w:szCs w:val="40"/>
      </w:rPr>
    </w:sdtEndPr>
    <w:sdtContent>
      <w:p w:rsidR="00A511C9" w:rsidRDefault="00A511C9" w14:paraId="12569252" w14:textId="67F9DC2C">
        <w:pPr>
          <w:pStyle w:val="Footer"/>
          <w:jc w:val="right"/>
          <w:rPr>
            <w:rFonts w:asciiTheme="majorHAnsi" w:hAnsiTheme="majorHAnsi" w:eastAsiaTheme="majorEastAsia" w:cstheme="majorBidi"/>
            <w:color w:val="FA9624" w:themeColor="accent1"/>
            <w:sz w:val="40"/>
            <w:szCs w:val="40"/>
          </w:rPr>
        </w:pPr>
        <w:r>
          <w:rPr>
            <w:rFonts w:cs="Times New Roman" w:asciiTheme="minorHAnsi" w:hAnsiTheme="minorHAnsi"/>
            <w:sz w:val="22"/>
            <w:szCs w:val="22"/>
          </w:rPr>
          <w:fldChar w:fldCharType="begin"/>
        </w:r>
        <w:r>
          <w:instrText xml:space="preserve"> PAGE   \* MERGEFORMAT </w:instrText>
        </w:r>
        <w:r>
          <w:rPr>
            <w:rFonts w:cs="Times New Roman" w:asciiTheme="minorHAnsi" w:hAnsiTheme="minorHAnsi"/>
            <w:sz w:val="22"/>
            <w:szCs w:val="22"/>
          </w:rPr>
          <w:fldChar w:fldCharType="separate"/>
        </w:r>
        <w:r>
          <w:rPr>
            <w:rFonts w:asciiTheme="majorHAnsi" w:hAnsiTheme="majorHAnsi" w:eastAsiaTheme="majorEastAsia" w:cstheme="majorBidi"/>
            <w:noProof/>
            <w:color w:val="FA9624" w:themeColor="accent1"/>
            <w:sz w:val="40"/>
            <w:szCs w:val="40"/>
          </w:rPr>
          <w:t>2</w:t>
        </w:r>
        <w:r>
          <w:rPr>
            <w:rFonts w:asciiTheme="majorHAnsi" w:hAnsiTheme="majorHAnsi" w:eastAsiaTheme="majorEastAsia" w:cstheme="majorBidi"/>
            <w:noProof/>
            <w:color w:val="FA9624" w:themeColor="accent1"/>
            <w:sz w:val="40"/>
            <w:szCs w:val="40"/>
          </w:rPr>
          <w:fldChar w:fldCharType="end"/>
        </w:r>
      </w:p>
    </w:sdtContent>
  </w:sdt>
  <w:p w:rsidR="00E11826" w:rsidRDefault="00E11826" w14:paraId="483B83F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11C9" w:rsidP="00084147" w:rsidRDefault="00665682" w14:paraId="3634C685" w14:textId="3700183C">
    <w:pPr>
      <w:pStyle w:val="Footer"/>
      <w:tabs>
        <w:tab w:val="clear" w:pos="4513"/>
        <w:tab w:val="clear" w:pos="9026"/>
        <w:tab w:val="right" w:pos="6979"/>
      </w:tabs>
      <w:spacing w:after="100"/>
      <w:rPr>
        <w:rFonts w:asciiTheme="majorHAnsi" w:hAnsiTheme="majorHAnsi" w:eastAsiaTheme="majorEastAsia" w:cstheme="majorBidi"/>
        <w:color w:val="FA9624" w:themeColor="accent1"/>
        <w:sz w:val="40"/>
        <w:szCs w:val="40"/>
      </w:rPr>
    </w:pPr>
    <w:sdt>
      <w:sdtPr>
        <w:rPr>
          <w:rFonts w:cs="Times New Roman" w:asciiTheme="minorHAnsi" w:hAnsiTheme="minorHAnsi"/>
          <w:sz w:val="22"/>
          <w:szCs w:val="22"/>
        </w:rPr>
        <w:id w:val="929086451"/>
        <w:docPartObj>
          <w:docPartGallery w:val="Page Numbers (Bottom of Page)"/>
          <w:docPartUnique/>
        </w:docPartObj>
      </w:sdtPr>
      <w:sdtEndPr>
        <w:rPr>
          <w:rFonts w:asciiTheme="majorHAnsi" w:hAnsiTheme="majorHAnsi" w:eastAsiaTheme="majorEastAsia" w:cstheme="majorBidi"/>
          <w:noProof/>
          <w:color w:val="FA9624" w:themeColor="accent1"/>
          <w:sz w:val="40"/>
          <w:szCs w:val="40"/>
        </w:rPr>
      </w:sdtEndPr>
      <w:sdtContent>
        <w:r w:rsidR="00A511C9">
          <w:rPr>
            <w:rFonts w:cs="Times New Roman" w:asciiTheme="minorHAnsi" w:hAnsiTheme="minorHAnsi"/>
            <w:sz w:val="22"/>
            <w:szCs w:val="22"/>
          </w:rPr>
          <w:fldChar w:fldCharType="begin"/>
        </w:r>
        <w:r w:rsidR="00A511C9">
          <w:instrText xml:space="preserve"> PAGE   \* MERGEFORMAT </w:instrText>
        </w:r>
        <w:r w:rsidR="00A511C9">
          <w:rPr>
            <w:rFonts w:cs="Times New Roman" w:asciiTheme="minorHAnsi" w:hAnsiTheme="minorHAnsi"/>
            <w:sz w:val="22"/>
            <w:szCs w:val="22"/>
          </w:rPr>
          <w:fldChar w:fldCharType="separate"/>
        </w:r>
        <w:r w:rsidR="00A511C9">
          <w:rPr>
            <w:rFonts w:asciiTheme="majorHAnsi" w:hAnsiTheme="majorHAnsi" w:eastAsiaTheme="majorEastAsia" w:cstheme="majorBidi"/>
            <w:noProof/>
            <w:color w:val="FA9624" w:themeColor="accent1"/>
            <w:sz w:val="40"/>
            <w:szCs w:val="40"/>
          </w:rPr>
          <w:t>2</w:t>
        </w:r>
        <w:r w:rsidR="00A511C9">
          <w:rPr>
            <w:rFonts w:asciiTheme="majorHAnsi" w:hAnsiTheme="majorHAnsi" w:eastAsiaTheme="majorEastAsia" w:cstheme="majorBidi"/>
            <w:noProof/>
            <w:color w:val="FA9624" w:themeColor="accent1"/>
            <w:sz w:val="40"/>
            <w:szCs w:val="40"/>
          </w:rPr>
          <w:fldChar w:fldCharType="end"/>
        </w:r>
      </w:sdtContent>
    </w:sdt>
    <w:r w:rsidR="00084147">
      <w:rPr>
        <w:rFonts w:asciiTheme="majorHAnsi" w:hAnsiTheme="majorHAnsi" w:eastAsiaTheme="majorEastAsia" w:cstheme="majorBidi"/>
        <w:noProof/>
        <w:color w:val="FA9624" w:themeColor="accent1"/>
        <w:sz w:val="40"/>
        <w:szCs w:val="40"/>
      </w:rPr>
      <w:tab/>
    </w:r>
  </w:p>
  <w:p w:rsidR="009E5614" w:rsidRDefault="009E5614" w14:paraId="1B2CDBF7" w14:textId="3AB9F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425F" w:rsidP="001E2E6F" w:rsidRDefault="0078425F" w14:paraId="02A6F381" w14:textId="77777777">
      <w:pPr>
        <w:spacing w:after="0"/>
      </w:pPr>
      <w:r>
        <w:separator/>
      </w:r>
    </w:p>
  </w:footnote>
  <w:footnote w:type="continuationSeparator" w:id="0">
    <w:p w:rsidR="0078425F" w:rsidP="001E2E6F" w:rsidRDefault="0078425F" w14:paraId="57B0ED93"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A6A92" w:rsidP="00FD4F73" w:rsidRDefault="007B5A4A" w14:paraId="38A4FA94" w14:textId="4C863211">
    <w:pPr>
      <w:pStyle w:val="Header"/>
      <w:jc w:val="right"/>
    </w:pPr>
    <w:r>
      <w:rPr>
        <w:noProof/>
      </w:rPr>
      <w:drawing>
        <wp:anchor distT="0" distB="0" distL="114300" distR="114300" simplePos="0" relativeHeight="251661824" behindDoc="0" locked="0" layoutInCell="1" allowOverlap="1" wp14:anchorId="01F9006E" wp14:editId="253AE280">
          <wp:simplePos x="0" y="0"/>
          <wp:positionH relativeFrom="column">
            <wp:posOffset>-133350</wp:posOffset>
          </wp:positionH>
          <wp:positionV relativeFrom="paragraph">
            <wp:posOffset>-126365</wp:posOffset>
          </wp:positionV>
          <wp:extent cx="1530350" cy="670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350" cy="670560"/>
                  </a:xfrm>
                  <a:prstGeom prst="rect">
                    <a:avLst/>
                  </a:prstGeom>
                  <a:noFill/>
                </pic:spPr>
              </pic:pic>
            </a:graphicData>
          </a:graphic>
        </wp:anchor>
      </w:drawing>
    </w:r>
    <w:r w:rsidR="27A31ED0">
      <w:rPr>
        <w:noProof/>
      </w:rPr>
      <w:drawing>
        <wp:inline distT="0" distB="0" distL="0" distR="0" wp14:anchorId="68DC2AA4" wp14:editId="234D8D10">
          <wp:extent cx="1979410" cy="425614"/>
          <wp:effectExtent l="0" t="0" r="1905" b="0"/>
          <wp:docPr id="5"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pic:nvPicPr>
                <pic:blipFill>
                  <a:blip r:embed="rId2">
                    <a:extLst>
                      <a:ext uri="{28A0092B-C50C-407E-A947-70E740481C1C}">
                        <a14:useLocalDpi xmlns:a14="http://schemas.microsoft.com/office/drawing/2010/main" val="0"/>
                      </a:ext>
                    </a:extLst>
                  </a:blip>
                  <a:stretch>
                    <a:fillRect/>
                  </a:stretch>
                </pic:blipFill>
                <pic:spPr>
                  <a:xfrm>
                    <a:off x="0" y="0"/>
                    <a:ext cx="1979410" cy="42561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87032" w:rsidP="001B1760" w:rsidRDefault="007B5A4A" w14:paraId="0C0F49EE" w14:textId="2BB17B36">
    <w:pPr>
      <w:pStyle w:val="Header"/>
      <w:jc w:val="right"/>
    </w:pPr>
    <w:r>
      <w:rPr>
        <w:noProof/>
      </w:rPr>
      <w:drawing>
        <wp:anchor distT="0" distB="0" distL="114300" distR="114300" simplePos="0" relativeHeight="251658752" behindDoc="0" locked="0" layoutInCell="1" allowOverlap="1" wp14:anchorId="688FB3E3" wp14:editId="5191AA21">
          <wp:simplePos x="0" y="0"/>
          <wp:positionH relativeFrom="column">
            <wp:posOffset>-133350</wp:posOffset>
          </wp:positionH>
          <wp:positionV relativeFrom="paragraph">
            <wp:posOffset>-126365</wp:posOffset>
          </wp:positionV>
          <wp:extent cx="1530350" cy="6705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350" cy="670560"/>
                  </a:xfrm>
                  <a:prstGeom prst="rect">
                    <a:avLst/>
                  </a:prstGeom>
                  <a:noFill/>
                </pic:spPr>
              </pic:pic>
            </a:graphicData>
          </a:graphic>
        </wp:anchor>
      </w:drawing>
    </w:r>
    <w:r w:rsidR="27A31ED0">
      <w:rPr>
        <w:noProof/>
      </w:rPr>
      <w:drawing>
        <wp:inline distT="0" distB="0" distL="0" distR="0" wp14:anchorId="2864D141" wp14:editId="67C0C315">
          <wp:extent cx="1979410" cy="425614"/>
          <wp:effectExtent l="0" t="0" r="1905" b="0"/>
          <wp:docPr id="12"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pic:nvPicPr>
                <pic:blipFill>
                  <a:blip r:embed="rId2">
                    <a:extLst>
                      <a:ext uri="{28A0092B-C50C-407E-A947-70E740481C1C}">
                        <a14:useLocalDpi xmlns:a14="http://schemas.microsoft.com/office/drawing/2010/main" val="0"/>
                      </a:ext>
                    </a:extLst>
                  </a:blip>
                  <a:stretch>
                    <a:fillRect/>
                  </a:stretch>
                </pic:blipFill>
                <pic:spPr>
                  <a:xfrm>
                    <a:off x="0" y="0"/>
                    <a:ext cx="1979410" cy="42561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A6A92" w:rsidP="007B5A4A" w:rsidRDefault="007B5A4A" w14:paraId="7352DFE3" w14:textId="3FED509B">
    <w:pPr>
      <w:pStyle w:val="Header"/>
      <w:jc w:val="right"/>
    </w:pPr>
    <w:r>
      <w:rPr>
        <w:noProof/>
      </w:rPr>
      <w:drawing>
        <wp:anchor distT="0" distB="0" distL="114300" distR="114300" simplePos="0" relativeHeight="251655680" behindDoc="0" locked="0" layoutInCell="1" allowOverlap="1" wp14:anchorId="0E3A2F77" wp14:editId="3480438F">
          <wp:simplePos x="0" y="0"/>
          <wp:positionH relativeFrom="column">
            <wp:posOffset>-123825</wp:posOffset>
          </wp:positionH>
          <wp:positionV relativeFrom="paragraph">
            <wp:posOffset>-101600</wp:posOffset>
          </wp:positionV>
          <wp:extent cx="1533525" cy="669327"/>
          <wp:effectExtent l="0" t="0" r="0" b="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5131" t="17556" r="16540" b="30517"/>
                  <a:stretch/>
                </pic:blipFill>
                <pic:spPr bwMode="auto">
                  <a:xfrm>
                    <a:off x="0" y="0"/>
                    <a:ext cx="1533525" cy="669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7A31ED0">
      <w:rPr>
        <w:noProof/>
      </w:rPr>
      <w:drawing>
        <wp:inline distT="0" distB="0" distL="0" distR="0" wp14:anchorId="4BA0A313" wp14:editId="1803A69B">
          <wp:extent cx="1979410" cy="425614"/>
          <wp:effectExtent l="0" t="0" r="1905" b="0"/>
          <wp:docPr id="14"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pic:nvPicPr>
                <pic:blipFill>
                  <a:blip r:embed="rId2">
                    <a:extLst>
                      <a:ext uri="{28A0092B-C50C-407E-A947-70E740481C1C}">
                        <a14:useLocalDpi xmlns:a14="http://schemas.microsoft.com/office/drawing/2010/main" val="0"/>
                      </a:ext>
                    </a:extLst>
                  </a:blip>
                  <a:stretch>
                    <a:fillRect/>
                  </a:stretch>
                </pic:blipFill>
                <pic:spPr>
                  <a:xfrm>
                    <a:off x="0" y="0"/>
                    <a:ext cx="1979410" cy="4256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D4F"/>
    <w:multiLevelType w:val="hybridMultilevel"/>
    <w:tmpl w:val="57D048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215BD9"/>
    <w:multiLevelType w:val="hybridMultilevel"/>
    <w:tmpl w:val="96C8EE6C"/>
    <w:lvl w:ilvl="0" w:tplc="08090001">
      <w:start w:val="1"/>
      <w:numFmt w:val="bullet"/>
      <w:lvlText w:val=""/>
      <w:lvlJc w:val="left"/>
      <w:pPr>
        <w:ind w:left="928" w:hanging="360"/>
      </w:pPr>
      <w:rPr>
        <w:rFonts w:hint="default" w:ascii="Symbol" w:hAnsi="Symbol"/>
      </w:rPr>
    </w:lvl>
    <w:lvl w:ilvl="1" w:tplc="08090003" w:tentative="1">
      <w:start w:val="1"/>
      <w:numFmt w:val="bullet"/>
      <w:lvlText w:val="o"/>
      <w:lvlJc w:val="left"/>
      <w:pPr>
        <w:ind w:left="1648" w:hanging="360"/>
      </w:pPr>
      <w:rPr>
        <w:rFonts w:hint="default" w:ascii="Courier New" w:hAnsi="Courier New" w:cs="Courier New"/>
      </w:rPr>
    </w:lvl>
    <w:lvl w:ilvl="2" w:tplc="08090005" w:tentative="1">
      <w:start w:val="1"/>
      <w:numFmt w:val="bullet"/>
      <w:lvlText w:val=""/>
      <w:lvlJc w:val="left"/>
      <w:pPr>
        <w:ind w:left="2368" w:hanging="360"/>
      </w:pPr>
      <w:rPr>
        <w:rFonts w:hint="default" w:ascii="Wingdings" w:hAnsi="Wingdings"/>
      </w:rPr>
    </w:lvl>
    <w:lvl w:ilvl="3" w:tplc="08090001" w:tentative="1">
      <w:start w:val="1"/>
      <w:numFmt w:val="bullet"/>
      <w:lvlText w:val=""/>
      <w:lvlJc w:val="left"/>
      <w:pPr>
        <w:ind w:left="3088" w:hanging="360"/>
      </w:pPr>
      <w:rPr>
        <w:rFonts w:hint="default" w:ascii="Symbol" w:hAnsi="Symbol"/>
      </w:rPr>
    </w:lvl>
    <w:lvl w:ilvl="4" w:tplc="08090003" w:tentative="1">
      <w:start w:val="1"/>
      <w:numFmt w:val="bullet"/>
      <w:lvlText w:val="o"/>
      <w:lvlJc w:val="left"/>
      <w:pPr>
        <w:ind w:left="3808" w:hanging="360"/>
      </w:pPr>
      <w:rPr>
        <w:rFonts w:hint="default" w:ascii="Courier New" w:hAnsi="Courier New" w:cs="Courier New"/>
      </w:rPr>
    </w:lvl>
    <w:lvl w:ilvl="5" w:tplc="08090005" w:tentative="1">
      <w:start w:val="1"/>
      <w:numFmt w:val="bullet"/>
      <w:lvlText w:val=""/>
      <w:lvlJc w:val="left"/>
      <w:pPr>
        <w:ind w:left="4528" w:hanging="360"/>
      </w:pPr>
      <w:rPr>
        <w:rFonts w:hint="default" w:ascii="Wingdings" w:hAnsi="Wingdings"/>
      </w:rPr>
    </w:lvl>
    <w:lvl w:ilvl="6" w:tplc="08090001" w:tentative="1">
      <w:start w:val="1"/>
      <w:numFmt w:val="bullet"/>
      <w:lvlText w:val=""/>
      <w:lvlJc w:val="left"/>
      <w:pPr>
        <w:ind w:left="5248" w:hanging="360"/>
      </w:pPr>
      <w:rPr>
        <w:rFonts w:hint="default" w:ascii="Symbol" w:hAnsi="Symbol"/>
      </w:rPr>
    </w:lvl>
    <w:lvl w:ilvl="7" w:tplc="08090003" w:tentative="1">
      <w:start w:val="1"/>
      <w:numFmt w:val="bullet"/>
      <w:lvlText w:val="o"/>
      <w:lvlJc w:val="left"/>
      <w:pPr>
        <w:ind w:left="5968" w:hanging="360"/>
      </w:pPr>
      <w:rPr>
        <w:rFonts w:hint="default" w:ascii="Courier New" w:hAnsi="Courier New" w:cs="Courier New"/>
      </w:rPr>
    </w:lvl>
    <w:lvl w:ilvl="8" w:tplc="08090005" w:tentative="1">
      <w:start w:val="1"/>
      <w:numFmt w:val="bullet"/>
      <w:lvlText w:val=""/>
      <w:lvlJc w:val="left"/>
      <w:pPr>
        <w:ind w:left="6688" w:hanging="360"/>
      </w:pPr>
      <w:rPr>
        <w:rFonts w:hint="default" w:ascii="Wingdings" w:hAnsi="Wingdings"/>
      </w:rPr>
    </w:lvl>
  </w:abstractNum>
  <w:abstractNum w:abstractNumId="2" w15:restartNumberingAfterBreak="0">
    <w:nsid w:val="09665156"/>
    <w:multiLevelType w:val="hybridMultilevel"/>
    <w:tmpl w:val="330EE9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FDA535F"/>
    <w:multiLevelType w:val="hybridMultilevel"/>
    <w:tmpl w:val="6ADAC8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2921E23"/>
    <w:multiLevelType w:val="hybridMultilevel"/>
    <w:tmpl w:val="D068DD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A7A0139"/>
    <w:multiLevelType w:val="hybridMultilevel"/>
    <w:tmpl w:val="07EE77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F663E0F"/>
    <w:multiLevelType w:val="hybridMultilevel"/>
    <w:tmpl w:val="0374B488"/>
    <w:lvl w:ilvl="0" w:tplc="C930F1A6">
      <w:numFmt w:val="bullet"/>
      <w:lvlText w:val="-"/>
      <w:lvlJc w:val="left"/>
      <w:pPr>
        <w:ind w:left="720" w:hanging="360"/>
      </w:pPr>
      <w:rPr>
        <w:rFonts w:hint="default" w:ascii="Arial" w:hAnsi="Arial" w:eastAsia="Calibri"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368138A"/>
    <w:multiLevelType w:val="hybridMultilevel"/>
    <w:tmpl w:val="6B6804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3D288B"/>
    <w:multiLevelType w:val="hybridMultilevel"/>
    <w:tmpl w:val="0E367F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E181D93"/>
    <w:multiLevelType w:val="hybridMultilevel"/>
    <w:tmpl w:val="37DE99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E4A0657"/>
    <w:multiLevelType w:val="hybridMultilevel"/>
    <w:tmpl w:val="BC8E4B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851335B"/>
    <w:multiLevelType w:val="hybridMultilevel"/>
    <w:tmpl w:val="CB6220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EB15738"/>
    <w:multiLevelType w:val="hybridMultilevel"/>
    <w:tmpl w:val="9D4CE8EC"/>
    <w:lvl w:ilvl="0" w:tplc="08090001">
      <w:start w:val="1"/>
      <w:numFmt w:val="bullet"/>
      <w:lvlText w:val=""/>
      <w:lvlJc w:val="left"/>
      <w:pPr>
        <w:ind w:left="792" w:hanging="360"/>
      </w:pPr>
      <w:rPr>
        <w:rFonts w:hint="default" w:ascii="Symbol" w:hAnsi="Symbol"/>
      </w:rPr>
    </w:lvl>
    <w:lvl w:ilvl="1" w:tplc="08090003" w:tentative="1">
      <w:start w:val="1"/>
      <w:numFmt w:val="bullet"/>
      <w:lvlText w:val="o"/>
      <w:lvlJc w:val="left"/>
      <w:pPr>
        <w:ind w:left="1512" w:hanging="360"/>
      </w:pPr>
      <w:rPr>
        <w:rFonts w:hint="default" w:ascii="Courier New" w:hAnsi="Courier New" w:cs="Courier New"/>
      </w:rPr>
    </w:lvl>
    <w:lvl w:ilvl="2" w:tplc="08090005" w:tentative="1">
      <w:start w:val="1"/>
      <w:numFmt w:val="bullet"/>
      <w:lvlText w:val=""/>
      <w:lvlJc w:val="left"/>
      <w:pPr>
        <w:ind w:left="2232" w:hanging="360"/>
      </w:pPr>
      <w:rPr>
        <w:rFonts w:hint="default" w:ascii="Wingdings" w:hAnsi="Wingdings"/>
      </w:rPr>
    </w:lvl>
    <w:lvl w:ilvl="3" w:tplc="08090001" w:tentative="1">
      <w:start w:val="1"/>
      <w:numFmt w:val="bullet"/>
      <w:lvlText w:val=""/>
      <w:lvlJc w:val="left"/>
      <w:pPr>
        <w:ind w:left="2952" w:hanging="360"/>
      </w:pPr>
      <w:rPr>
        <w:rFonts w:hint="default" w:ascii="Symbol" w:hAnsi="Symbol"/>
      </w:rPr>
    </w:lvl>
    <w:lvl w:ilvl="4" w:tplc="08090003" w:tentative="1">
      <w:start w:val="1"/>
      <w:numFmt w:val="bullet"/>
      <w:lvlText w:val="o"/>
      <w:lvlJc w:val="left"/>
      <w:pPr>
        <w:ind w:left="3672" w:hanging="360"/>
      </w:pPr>
      <w:rPr>
        <w:rFonts w:hint="default" w:ascii="Courier New" w:hAnsi="Courier New" w:cs="Courier New"/>
      </w:rPr>
    </w:lvl>
    <w:lvl w:ilvl="5" w:tplc="08090005" w:tentative="1">
      <w:start w:val="1"/>
      <w:numFmt w:val="bullet"/>
      <w:lvlText w:val=""/>
      <w:lvlJc w:val="left"/>
      <w:pPr>
        <w:ind w:left="4392" w:hanging="360"/>
      </w:pPr>
      <w:rPr>
        <w:rFonts w:hint="default" w:ascii="Wingdings" w:hAnsi="Wingdings"/>
      </w:rPr>
    </w:lvl>
    <w:lvl w:ilvl="6" w:tplc="08090001" w:tentative="1">
      <w:start w:val="1"/>
      <w:numFmt w:val="bullet"/>
      <w:lvlText w:val=""/>
      <w:lvlJc w:val="left"/>
      <w:pPr>
        <w:ind w:left="5112" w:hanging="360"/>
      </w:pPr>
      <w:rPr>
        <w:rFonts w:hint="default" w:ascii="Symbol" w:hAnsi="Symbol"/>
      </w:rPr>
    </w:lvl>
    <w:lvl w:ilvl="7" w:tplc="08090003" w:tentative="1">
      <w:start w:val="1"/>
      <w:numFmt w:val="bullet"/>
      <w:lvlText w:val="o"/>
      <w:lvlJc w:val="left"/>
      <w:pPr>
        <w:ind w:left="5832" w:hanging="360"/>
      </w:pPr>
      <w:rPr>
        <w:rFonts w:hint="default" w:ascii="Courier New" w:hAnsi="Courier New" w:cs="Courier New"/>
      </w:rPr>
    </w:lvl>
    <w:lvl w:ilvl="8" w:tplc="08090005" w:tentative="1">
      <w:start w:val="1"/>
      <w:numFmt w:val="bullet"/>
      <w:lvlText w:val=""/>
      <w:lvlJc w:val="left"/>
      <w:pPr>
        <w:ind w:left="6552" w:hanging="360"/>
      </w:pPr>
      <w:rPr>
        <w:rFonts w:hint="default" w:ascii="Wingdings" w:hAnsi="Wingdings"/>
      </w:rPr>
    </w:lvl>
  </w:abstractNum>
  <w:abstractNum w:abstractNumId="13" w15:restartNumberingAfterBreak="0">
    <w:nsid w:val="4DC96391"/>
    <w:multiLevelType w:val="multilevel"/>
    <w:tmpl w:val="F5BA7A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2DA3B5C"/>
    <w:multiLevelType w:val="hybridMultilevel"/>
    <w:tmpl w:val="F62EC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61E13F5"/>
    <w:multiLevelType w:val="hybridMultilevel"/>
    <w:tmpl w:val="1F66FD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5C92A77"/>
    <w:multiLevelType w:val="hybridMultilevel"/>
    <w:tmpl w:val="AF9226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7903DFD"/>
    <w:multiLevelType w:val="hybridMultilevel"/>
    <w:tmpl w:val="A7A61E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2002B8B"/>
    <w:multiLevelType w:val="hybridMultilevel"/>
    <w:tmpl w:val="75E687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42155EB"/>
    <w:multiLevelType w:val="hybridMultilevel"/>
    <w:tmpl w:val="E0F845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54E01F1"/>
    <w:multiLevelType w:val="multilevel"/>
    <w:tmpl w:val="527858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68C2B58"/>
    <w:multiLevelType w:val="hybridMultilevel"/>
    <w:tmpl w:val="33C684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7C34C33"/>
    <w:multiLevelType w:val="hybridMultilevel"/>
    <w:tmpl w:val="1CC644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8314290"/>
    <w:multiLevelType w:val="hybridMultilevel"/>
    <w:tmpl w:val="395017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FD1AC1"/>
    <w:multiLevelType w:val="hybridMultilevel"/>
    <w:tmpl w:val="948896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6"/>
  </w:num>
  <w:num w:numId="2">
    <w:abstractNumId w:val="1"/>
  </w:num>
  <w:num w:numId="3">
    <w:abstractNumId w:val="17"/>
  </w:num>
  <w:num w:numId="4">
    <w:abstractNumId w:val="7"/>
  </w:num>
  <w:num w:numId="5">
    <w:abstractNumId w:val="6"/>
  </w:num>
  <w:num w:numId="6">
    <w:abstractNumId w:val="11"/>
  </w:num>
  <w:num w:numId="7">
    <w:abstractNumId w:val="10"/>
  </w:num>
  <w:num w:numId="8">
    <w:abstractNumId w:val="12"/>
  </w:num>
  <w:num w:numId="9">
    <w:abstractNumId w:val="24"/>
  </w:num>
  <w:num w:numId="10">
    <w:abstractNumId w:val="15"/>
  </w:num>
  <w:num w:numId="11">
    <w:abstractNumId w:val="14"/>
  </w:num>
  <w:num w:numId="12">
    <w:abstractNumId w:val="20"/>
  </w:num>
  <w:num w:numId="13">
    <w:abstractNumId w:val="9"/>
  </w:num>
  <w:num w:numId="14">
    <w:abstractNumId w:val="21"/>
  </w:num>
  <w:num w:numId="15">
    <w:abstractNumId w:val="4"/>
  </w:num>
  <w:num w:numId="16">
    <w:abstractNumId w:val="2"/>
  </w:num>
  <w:num w:numId="17">
    <w:abstractNumId w:val="18"/>
  </w:num>
  <w:num w:numId="18">
    <w:abstractNumId w:val="8"/>
  </w:num>
  <w:num w:numId="19">
    <w:abstractNumId w:val="3"/>
  </w:num>
  <w:num w:numId="20">
    <w:abstractNumId w:val="19"/>
  </w:num>
  <w:num w:numId="21">
    <w:abstractNumId w:val="0"/>
  </w:num>
  <w:num w:numId="22">
    <w:abstractNumId w:val="22"/>
  </w:num>
  <w:num w:numId="23">
    <w:abstractNumId w:val="5"/>
  </w:num>
  <w:num w:numId="24">
    <w:abstractNumId w:val="1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bookFoldPrint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511"/>
    <w:rsid w:val="00005BEA"/>
    <w:rsid w:val="000065C4"/>
    <w:rsid w:val="00006686"/>
    <w:rsid w:val="000241E3"/>
    <w:rsid w:val="00036FA7"/>
    <w:rsid w:val="00046FF8"/>
    <w:rsid w:val="000665E2"/>
    <w:rsid w:val="00066BDC"/>
    <w:rsid w:val="000727C5"/>
    <w:rsid w:val="000759A3"/>
    <w:rsid w:val="00084147"/>
    <w:rsid w:val="00092B17"/>
    <w:rsid w:val="000946AA"/>
    <w:rsid w:val="00095022"/>
    <w:rsid w:val="000B0C5B"/>
    <w:rsid w:val="000B22B8"/>
    <w:rsid w:val="000B434C"/>
    <w:rsid w:val="000B5C48"/>
    <w:rsid w:val="000B6E3D"/>
    <w:rsid w:val="000C697D"/>
    <w:rsid w:val="000D6BC5"/>
    <w:rsid w:val="000E37EF"/>
    <w:rsid w:val="000E4CEB"/>
    <w:rsid w:val="000F4F03"/>
    <w:rsid w:val="0010019F"/>
    <w:rsid w:val="00102A5F"/>
    <w:rsid w:val="00103BFD"/>
    <w:rsid w:val="001057F7"/>
    <w:rsid w:val="00105B74"/>
    <w:rsid w:val="001111B1"/>
    <w:rsid w:val="00115EC7"/>
    <w:rsid w:val="00116F34"/>
    <w:rsid w:val="0013030A"/>
    <w:rsid w:val="001362CC"/>
    <w:rsid w:val="001430B2"/>
    <w:rsid w:val="00144523"/>
    <w:rsid w:val="00156966"/>
    <w:rsid w:val="00157E13"/>
    <w:rsid w:val="00175AB0"/>
    <w:rsid w:val="00182378"/>
    <w:rsid w:val="00183250"/>
    <w:rsid w:val="001838F5"/>
    <w:rsid w:val="001A353E"/>
    <w:rsid w:val="001B1366"/>
    <w:rsid w:val="001B1760"/>
    <w:rsid w:val="001B18EE"/>
    <w:rsid w:val="001C6792"/>
    <w:rsid w:val="001C7122"/>
    <w:rsid w:val="001E09EA"/>
    <w:rsid w:val="001E2E6F"/>
    <w:rsid w:val="001F1339"/>
    <w:rsid w:val="001F37B6"/>
    <w:rsid w:val="0020675A"/>
    <w:rsid w:val="00236E1C"/>
    <w:rsid w:val="00237340"/>
    <w:rsid w:val="00237C1F"/>
    <w:rsid w:val="00244DA7"/>
    <w:rsid w:val="00247500"/>
    <w:rsid w:val="002516CD"/>
    <w:rsid w:val="00255E4A"/>
    <w:rsid w:val="00286395"/>
    <w:rsid w:val="00287F2B"/>
    <w:rsid w:val="002A0F95"/>
    <w:rsid w:val="002A30A0"/>
    <w:rsid w:val="002A342E"/>
    <w:rsid w:val="002A3B65"/>
    <w:rsid w:val="002B1634"/>
    <w:rsid w:val="002B737D"/>
    <w:rsid w:val="002C0DE9"/>
    <w:rsid w:val="002C17A5"/>
    <w:rsid w:val="002C2A31"/>
    <w:rsid w:val="002C6C3F"/>
    <w:rsid w:val="002D5333"/>
    <w:rsid w:val="002D5E4F"/>
    <w:rsid w:val="002E011B"/>
    <w:rsid w:val="002E6E4E"/>
    <w:rsid w:val="002E7F15"/>
    <w:rsid w:val="002F60F0"/>
    <w:rsid w:val="00315300"/>
    <w:rsid w:val="00323D8A"/>
    <w:rsid w:val="00326DE4"/>
    <w:rsid w:val="00336C43"/>
    <w:rsid w:val="00343547"/>
    <w:rsid w:val="00361497"/>
    <w:rsid w:val="00361E0F"/>
    <w:rsid w:val="00366A42"/>
    <w:rsid w:val="0036766F"/>
    <w:rsid w:val="0037171F"/>
    <w:rsid w:val="0037337E"/>
    <w:rsid w:val="00382F3C"/>
    <w:rsid w:val="00383509"/>
    <w:rsid w:val="00386F82"/>
    <w:rsid w:val="00387032"/>
    <w:rsid w:val="00392B6F"/>
    <w:rsid w:val="003A5A9F"/>
    <w:rsid w:val="003A5D75"/>
    <w:rsid w:val="003B294B"/>
    <w:rsid w:val="003C58C6"/>
    <w:rsid w:val="003C5EB1"/>
    <w:rsid w:val="003D4D1B"/>
    <w:rsid w:val="003E206E"/>
    <w:rsid w:val="003E44DA"/>
    <w:rsid w:val="003F41B2"/>
    <w:rsid w:val="003F6869"/>
    <w:rsid w:val="00432EA1"/>
    <w:rsid w:val="00434FBD"/>
    <w:rsid w:val="004369ED"/>
    <w:rsid w:val="00444634"/>
    <w:rsid w:val="00446D91"/>
    <w:rsid w:val="00451A1B"/>
    <w:rsid w:val="00452091"/>
    <w:rsid w:val="0045654D"/>
    <w:rsid w:val="00460A72"/>
    <w:rsid w:val="00461511"/>
    <w:rsid w:val="00462B4E"/>
    <w:rsid w:val="00462D9B"/>
    <w:rsid w:val="00466682"/>
    <w:rsid w:val="00472F83"/>
    <w:rsid w:val="00474527"/>
    <w:rsid w:val="00481249"/>
    <w:rsid w:val="0048339D"/>
    <w:rsid w:val="00491FEE"/>
    <w:rsid w:val="00493DE2"/>
    <w:rsid w:val="004A1612"/>
    <w:rsid w:val="004B5E14"/>
    <w:rsid w:val="004B6DE2"/>
    <w:rsid w:val="004C3210"/>
    <w:rsid w:val="004D1B84"/>
    <w:rsid w:val="004D645E"/>
    <w:rsid w:val="005101BD"/>
    <w:rsid w:val="00516F5C"/>
    <w:rsid w:val="00517325"/>
    <w:rsid w:val="00517980"/>
    <w:rsid w:val="00520527"/>
    <w:rsid w:val="0052484F"/>
    <w:rsid w:val="00536CEA"/>
    <w:rsid w:val="00544F67"/>
    <w:rsid w:val="00551588"/>
    <w:rsid w:val="00555187"/>
    <w:rsid w:val="00561C16"/>
    <w:rsid w:val="0056532C"/>
    <w:rsid w:val="00580E4D"/>
    <w:rsid w:val="005825DD"/>
    <w:rsid w:val="00596592"/>
    <w:rsid w:val="005965E7"/>
    <w:rsid w:val="00597730"/>
    <w:rsid w:val="005A17B6"/>
    <w:rsid w:val="005A3171"/>
    <w:rsid w:val="005A5671"/>
    <w:rsid w:val="005A6F5E"/>
    <w:rsid w:val="005B04AA"/>
    <w:rsid w:val="005D4E8B"/>
    <w:rsid w:val="005D674D"/>
    <w:rsid w:val="005E7A44"/>
    <w:rsid w:val="005F181B"/>
    <w:rsid w:val="00601196"/>
    <w:rsid w:val="00606C9E"/>
    <w:rsid w:val="00612BCC"/>
    <w:rsid w:val="00614712"/>
    <w:rsid w:val="006170C6"/>
    <w:rsid w:val="0062454D"/>
    <w:rsid w:val="00635795"/>
    <w:rsid w:val="00652D62"/>
    <w:rsid w:val="00655C89"/>
    <w:rsid w:val="00665682"/>
    <w:rsid w:val="00676E08"/>
    <w:rsid w:val="006846FA"/>
    <w:rsid w:val="00691F82"/>
    <w:rsid w:val="00697907"/>
    <w:rsid w:val="006A5F34"/>
    <w:rsid w:val="006A6A92"/>
    <w:rsid w:val="006B03FF"/>
    <w:rsid w:val="006B1580"/>
    <w:rsid w:val="006B25D7"/>
    <w:rsid w:val="006C4E8B"/>
    <w:rsid w:val="006D0D59"/>
    <w:rsid w:val="006D62E2"/>
    <w:rsid w:val="006E2241"/>
    <w:rsid w:val="006E32B7"/>
    <w:rsid w:val="006F27C7"/>
    <w:rsid w:val="006F654A"/>
    <w:rsid w:val="00710F4D"/>
    <w:rsid w:val="00711FED"/>
    <w:rsid w:val="00722072"/>
    <w:rsid w:val="0073042A"/>
    <w:rsid w:val="00744C59"/>
    <w:rsid w:val="0074561D"/>
    <w:rsid w:val="00746770"/>
    <w:rsid w:val="007469F2"/>
    <w:rsid w:val="00752094"/>
    <w:rsid w:val="00753220"/>
    <w:rsid w:val="00756EF4"/>
    <w:rsid w:val="00761090"/>
    <w:rsid w:val="007622A1"/>
    <w:rsid w:val="00762D2C"/>
    <w:rsid w:val="007632F6"/>
    <w:rsid w:val="00771B27"/>
    <w:rsid w:val="00772C10"/>
    <w:rsid w:val="00780DD9"/>
    <w:rsid w:val="0078425F"/>
    <w:rsid w:val="00795BAC"/>
    <w:rsid w:val="007A2485"/>
    <w:rsid w:val="007A543C"/>
    <w:rsid w:val="007B3009"/>
    <w:rsid w:val="007B5A4A"/>
    <w:rsid w:val="007C0B91"/>
    <w:rsid w:val="007C4310"/>
    <w:rsid w:val="007C6AA6"/>
    <w:rsid w:val="007E3D4F"/>
    <w:rsid w:val="007F3D07"/>
    <w:rsid w:val="00802196"/>
    <w:rsid w:val="0080302A"/>
    <w:rsid w:val="00812356"/>
    <w:rsid w:val="0082097D"/>
    <w:rsid w:val="00821829"/>
    <w:rsid w:val="00826060"/>
    <w:rsid w:val="00834A0F"/>
    <w:rsid w:val="00837B26"/>
    <w:rsid w:val="0085033B"/>
    <w:rsid w:val="008578F1"/>
    <w:rsid w:val="008609CF"/>
    <w:rsid w:val="008619FB"/>
    <w:rsid w:val="0086489D"/>
    <w:rsid w:val="00881F25"/>
    <w:rsid w:val="00886B61"/>
    <w:rsid w:val="00886D42"/>
    <w:rsid w:val="0089746D"/>
    <w:rsid w:val="008A0D83"/>
    <w:rsid w:val="008B10E0"/>
    <w:rsid w:val="008B166D"/>
    <w:rsid w:val="008B42C6"/>
    <w:rsid w:val="008C0B2A"/>
    <w:rsid w:val="008C6A30"/>
    <w:rsid w:val="008D53BA"/>
    <w:rsid w:val="008D5722"/>
    <w:rsid w:val="008D6AA2"/>
    <w:rsid w:val="008E025D"/>
    <w:rsid w:val="008F0E8D"/>
    <w:rsid w:val="008F6705"/>
    <w:rsid w:val="008F7D7B"/>
    <w:rsid w:val="00900854"/>
    <w:rsid w:val="00904F91"/>
    <w:rsid w:val="00912236"/>
    <w:rsid w:val="00912C97"/>
    <w:rsid w:val="00915148"/>
    <w:rsid w:val="0092038E"/>
    <w:rsid w:val="00922027"/>
    <w:rsid w:val="009233D2"/>
    <w:rsid w:val="00934423"/>
    <w:rsid w:val="00936714"/>
    <w:rsid w:val="00956A50"/>
    <w:rsid w:val="00961F63"/>
    <w:rsid w:val="00961F92"/>
    <w:rsid w:val="00982083"/>
    <w:rsid w:val="009834DA"/>
    <w:rsid w:val="009950F6"/>
    <w:rsid w:val="0099683D"/>
    <w:rsid w:val="009A39C0"/>
    <w:rsid w:val="009A495D"/>
    <w:rsid w:val="009B347F"/>
    <w:rsid w:val="009B5382"/>
    <w:rsid w:val="009D799F"/>
    <w:rsid w:val="009E274C"/>
    <w:rsid w:val="009E3693"/>
    <w:rsid w:val="009E3C38"/>
    <w:rsid w:val="009E5614"/>
    <w:rsid w:val="009F088D"/>
    <w:rsid w:val="00A018C5"/>
    <w:rsid w:val="00A07033"/>
    <w:rsid w:val="00A07907"/>
    <w:rsid w:val="00A107AC"/>
    <w:rsid w:val="00A11865"/>
    <w:rsid w:val="00A12BF0"/>
    <w:rsid w:val="00A25F22"/>
    <w:rsid w:val="00A27D3D"/>
    <w:rsid w:val="00A32CCB"/>
    <w:rsid w:val="00A4051D"/>
    <w:rsid w:val="00A453FE"/>
    <w:rsid w:val="00A511C9"/>
    <w:rsid w:val="00A52704"/>
    <w:rsid w:val="00A535A2"/>
    <w:rsid w:val="00A63575"/>
    <w:rsid w:val="00A676D9"/>
    <w:rsid w:val="00A70587"/>
    <w:rsid w:val="00A8332F"/>
    <w:rsid w:val="00A845B6"/>
    <w:rsid w:val="00AA6215"/>
    <w:rsid w:val="00AA7598"/>
    <w:rsid w:val="00AC3CA1"/>
    <w:rsid w:val="00AC771B"/>
    <w:rsid w:val="00AD2D5A"/>
    <w:rsid w:val="00AE4699"/>
    <w:rsid w:val="00B05A8E"/>
    <w:rsid w:val="00B0777D"/>
    <w:rsid w:val="00B17845"/>
    <w:rsid w:val="00B33FF0"/>
    <w:rsid w:val="00B45A47"/>
    <w:rsid w:val="00B54A84"/>
    <w:rsid w:val="00B641CF"/>
    <w:rsid w:val="00B711AB"/>
    <w:rsid w:val="00B80C8E"/>
    <w:rsid w:val="00B8314C"/>
    <w:rsid w:val="00B9335B"/>
    <w:rsid w:val="00BA75AB"/>
    <w:rsid w:val="00BB2229"/>
    <w:rsid w:val="00BB2745"/>
    <w:rsid w:val="00BB2ABB"/>
    <w:rsid w:val="00BB4759"/>
    <w:rsid w:val="00BB5F76"/>
    <w:rsid w:val="00BF3430"/>
    <w:rsid w:val="00C17940"/>
    <w:rsid w:val="00C23662"/>
    <w:rsid w:val="00C23ED5"/>
    <w:rsid w:val="00C315DA"/>
    <w:rsid w:val="00C3185C"/>
    <w:rsid w:val="00C34F92"/>
    <w:rsid w:val="00C3523F"/>
    <w:rsid w:val="00C366D9"/>
    <w:rsid w:val="00C36C82"/>
    <w:rsid w:val="00C477A3"/>
    <w:rsid w:val="00C55C08"/>
    <w:rsid w:val="00C61F88"/>
    <w:rsid w:val="00C74D8D"/>
    <w:rsid w:val="00C86740"/>
    <w:rsid w:val="00C87C49"/>
    <w:rsid w:val="00C930E5"/>
    <w:rsid w:val="00CA49D7"/>
    <w:rsid w:val="00CA4D05"/>
    <w:rsid w:val="00CA6673"/>
    <w:rsid w:val="00CB1D36"/>
    <w:rsid w:val="00CB2860"/>
    <w:rsid w:val="00CB62EA"/>
    <w:rsid w:val="00CC6257"/>
    <w:rsid w:val="00CC78BA"/>
    <w:rsid w:val="00CD6564"/>
    <w:rsid w:val="00CD6C4C"/>
    <w:rsid w:val="00CE592E"/>
    <w:rsid w:val="00CE63A6"/>
    <w:rsid w:val="00CE6933"/>
    <w:rsid w:val="00CE7EE6"/>
    <w:rsid w:val="00CF0931"/>
    <w:rsid w:val="00CF6841"/>
    <w:rsid w:val="00D02183"/>
    <w:rsid w:val="00D04942"/>
    <w:rsid w:val="00D056E4"/>
    <w:rsid w:val="00D07B90"/>
    <w:rsid w:val="00D112A2"/>
    <w:rsid w:val="00D1188A"/>
    <w:rsid w:val="00D266A8"/>
    <w:rsid w:val="00D304B1"/>
    <w:rsid w:val="00D35C1B"/>
    <w:rsid w:val="00D379A4"/>
    <w:rsid w:val="00D4109F"/>
    <w:rsid w:val="00D4410C"/>
    <w:rsid w:val="00D467EE"/>
    <w:rsid w:val="00D5478C"/>
    <w:rsid w:val="00D61816"/>
    <w:rsid w:val="00D653F2"/>
    <w:rsid w:val="00D66FC2"/>
    <w:rsid w:val="00D74067"/>
    <w:rsid w:val="00D75712"/>
    <w:rsid w:val="00D80D87"/>
    <w:rsid w:val="00D81173"/>
    <w:rsid w:val="00D87DFB"/>
    <w:rsid w:val="00D90510"/>
    <w:rsid w:val="00D908E4"/>
    <w:rsid w:val="00D96890"/>
    <w:rsid w:val="00DA2131"/>
    <w:rsid w:val="00DB1F28"/>
    <w:rsid w:val="00DB229C"/>
    <w:rsid w:val="00DD1FAE"/>
    <w:rsid w:val="00DE0AD9"/>
    <w:rsid w:val="00DE6CBD"/>
    <w:rsid w:val="00DF1A54"/>
    <w:rsid w:val="00DF243A"/>
    <w:rsid w:val="00E00F51"/>
    <w:rsid w:val="00E11826"/>
    <w:rsid w:val="00E11A5C"/>
    <w:rsid w:val="00E12051"/>
    <w:rsid w:val="00E16648"/>
    <w:rsid w:val="00E43FED"/>
    <w:rsid w:val="00E45E5D"/>
    <w:rsid w:val="00E47173"/>
    <w:rsid w:val="00E52799"/>
    <w:rsid w:val="00E5774F"/>
    <w:rsid w:val="00E638B9"/>
    <w:rsid w:val="00E67AE0"/>
    <w:rsid w:val="00E73419"/>
    <w:rsid w:val="00E74258"/>
    <w:rsid w:val="00E94AD2"/>
    <w:rsid w:val="00E96201"/>
    <w:rsid w:val="00EB39FC"/>
    <w:rsid w:val="00EC4C7E"/>
    <w:rsid w:val="00ED1647"/>
    <w:rsid w:val="00ED3EBB"/>
    <w:rsid w:val="00EE0510"/>
    <w:rsid w:val="00EE4020"/>
    <w:rsid w:val="00EF1BB7"/>
    <w:rsid w:val="00EF2079"/>
    <w:rsid w:val="00F00A26"/>
    <w:rsid w:val="00F1561F"/>
    <w:rsid w:val="00F24875"/>
    <w:rsid w:val="00F367A9"/>
    <w:rsid w:val="00F40572"/>
    <w:rsid w:val="00F44D27"/>
    <w:rsid w:val="00F54E44"/>
    <w:rsid w:val="00F579E8"/>
    <w:rsid w:val="00F647F5"/>
    <w:rsid w:val="00F759B8"/>
    <w:rsid w:val="00F81865"/>
    <w:rsid w:val="00F8747C"/>
    <w:rsid w:val="00FA29F6"/>
    <w:rsid w:val="00FA56FA"/>
    <w:rsid w:val="00FB3242"/>
    <w:rsid w:val="00FB44F1"/>
    <w:rsid w:val="00FB57B0"/>
    <w:rsid w:val="00FB7E51"/>
    <w:rsid w:val="00FC041B"/>
    <w:rsid w:val="00FC349C"/>
    <w:rsid w:val="00FD38D2"/>
    <w:rsid w:val="00FD4F73"/>
    <w:rsid w:val="00FD5097"/>
    <w:rsid w:val="00FE416A"/>
    <w:rsid w:val="00FE51D4"/>
    <w:rsid w:val="00FE592D"/>
    <w:rsid w:val="00FF58F3"/>
    <w:rsid w:val="02A72261"/>
    <w:rsid w:val="02C8021A"/>
    <w:rsid w:val="075F1D96"/>
    <w:rsid w:val="11861218"/>
    <w:rsid w:val="1F052091"/>
    <w:rsid w:val="235B54A1"/>
    <w:rsid w:val="27A31ED0"/>
    <w:rsid w:val="3E1802FE"/>
    <w:rsid w:val="534C2A82"/>
    <w:rsid w:val="79469E8D"/>
    <w:rsid w:val="7AD2C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00AFC1"/>
  <w15:chartTrackingRefBased/>
  <w15:docId w15:val="{830E46B4-91A6-4A51-A802-2C88F650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0" w:semiHidden="1" w:unhideWhenUsed="1"/>
    <w:lsdException w:name="toc 2" w:uiPriority="10"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965E7"/>
    <w:pPr>
      <w:spacing w:after="100" w:afterAutospacing="1" w:line="240" w:lineRule="auto"/>
    </w:pPr>
    <w:rPr>
      <w:rFonts w:ascii="Arial" w:hAnsi="Arial"/>
      <w:sz w:val="24"/>
    </w:rPr>
  </w:style>
  <w:style w:type="paragraph" w:styleId="Heading1">
    <w:name w:val="heading 1"/>
    <w:basedOn w:val="Normal"/>
    <w:next w:val="Normal"/>
    <w:link w:val="Heading1Char"/>
    <w:uiPriority w:val="9"/>
    <w:qFormat/>
    <w:rsid w:val="00156966"/>
    <w:pPr>
      <w:keepNext/>
      <w:keepLines/>
      <w:pBdr>
        <w:bottom w:val="single" w:color="FA9624" w:themeColor="accent1" w:sz="4" w:space="1"/>
      </w:pBdr>
      <w:spacing w:before="400" w:after="40"/>
      <w:outlineLvl w:val="0"/>
    </w:pPr>
    <w:rPr>
      <w:rFonts w:eastAsiaTheme="majorEastAsia" w:cstheme="majorBidi"/>
      <w:color w:val="3366FF"/>
      <w:sz w:val="36"/>
      <w:szCs w:val="36"/>
    </w:rPr>
  </w:style>
  <w:style w:type="paragraph" w:styleId="Heading2">
    <w:name w:val="heading 2"/>
    <w:basedOn w:val="Normal"/>
    <w:next w:val="Normal"/>
    <w:link w:val="Heading2Char"/>
    <w:uiPriority w:val="9"/>
    <w:unhideWhenUsed/>
    <w:qFormat/>
    <w:rsid w:val="00CC6257"/>
    <w:pPr>
      <w:keepNext/>
      <w:keepLines/>
      <w:spacing w:before="160" w:after="0"/>
      <w:outlineLvl w:val="1"/>
    </w:pPr>
    <w:rPr>
      <w:rFonts w:asciiTheme="majorHAnsi" w:hAnsiTheme="majorHAnsi" w:eastAsiaTheme="majorEastAsia" w:cstheme="majorBidi"/>
      <w:color w:val="D17104" w:themeColor="accent1" w:themeShade="BF"/>
      <w:sz w:val="28"/>
      <w:szCs w:val="28"/>
    </w:rPr>
  </w:style>
  <w:style w:type="paragraph" w:styleId="Heading3">
    <w:name w:val="heading 3"/>
    <w:basedOn w:val="Normal"/>
    <w:next w:val="Normal"/>
    <w:link w:val="Heading3Char"/>
    <w:uiPriority w:val="9"/>
    <w:unhideWhenUsed/>
    <w:qFormat/>
    <w:rsid w:val="00156966"/>
    <w:pPr>
      <w:keepNext/>
      <w:keepLines/>
      <w:spacing w:before="80" w:after="0"/>
      <w:outlineLvl w:val="2"/>
    </w:pPr>
    <w:rPr>
      <w:rFonts w:eastAsiaTheme="majorEastAsia" w:cstheme="majorBidi"/>
      <w:color w:val="5B9BD5" w:themeColor="accent5"/>
      <w:sz w:val="28"/>
      <w:szCs w:val="26"/>
    </w:rPr>
  </w:style>
  <w:style w:type="paragraph" w:styleId="Heading4">
    <w:name w:val="heading 4"/>
    <w:basedOn w:val="Normal"/>
    <w:next w:val="Normal"/>
    <w:link w:val="Heading4Char"/>
    <w:uiPriority w:val="9"/>
    <w:semiHidden/>
    <w:unhideWhenUsed/>
    <w:qFormat/>
    <w:rsid w:val="00CC6257"/>
    <w:pPr>
      <w:keepNext/>
      <w:keepLines/>
      <w:spacing w:before="80" w:after="0"/>
      <w:outlineLvl w:val="3"/>
    </w:pPr>
    <w:rPr>
      <w:rFonts w:asciiTheme="majorHAnsi" w:hAnsiTheme="majorHAnsi" w:eastAsiaTheme="majorEastAsia" w:cstheme="majorBidi"/>
      <w:szCs w:val="24"/>
    </w:rPr>
  </w:style>
  <w:style w:type="paragraph" w:styleId="Heading5">
    <w:name w:val="heading 5"/>
    <w:basedOn w:val="Normal"/>
    <w:next w:val="Normal"/>
    <w:link w:val="Heading5Char"/>
    <w:uiPriority w:val="9"/>
    <w:semiHidden/>
    <w:unhideWhenUsed/>
    <w:qFormat/>
    <w:rsid w:val="00CC6257"/>
    <w:pPr>
      <w:keepNext/>
      <w:keepLines/>
      <w:spacing w:before="80" w:after="0"/>
      <w:outlineLvl w:val="4"/>
    </w:pPr>
    <w:rPr>
      <w:rFonts w:asciiTheme="majorHAnsi" w:hAnsiTheme="majorHAnsi" w:eastAsiaTheme="majorEastAsia" w:cstheme="majorBidi"/>
      <w:i/>
      <w:iCs/>
      <w:sz w:val="22"/>
      <w:szCs w:val="22"/>
    </w:rPr>
  </w:style>
  <w:style w:type="paragraph" w:styleId="Heading6">
    <w:name w:val="heading 6"/>
    <w:basedOn w:val="Normal"/>
    <w:next w:val="Normal"/>
    <w:link w:val="Heading6Char"/>
    <w:uiPriority w:val="9"/>
    <w:semiHidden/>
    <w:unhideWhenUsed/>
    <w:qFormat/>
    <w:rsid w:val="00CC6257"/>
    <w:pPr>
      <w:keepNext/>
      <w:keepLines/>
      <w:spacing w:before="80" w:after="0"/>
      <w:outlineLvl w:val="5"/>
    </w:pPr>
    <w:rPr>
      <w:rFonts w:asciiTheme="majorHAnsi" w:hAnsiTheme="majorHAnsi" w:eastAsiaTheme="majorEastAsia" w:cstheme="majorBidi"/>
      <w:color w:val="595959" w:themeColor="text1" w:themeTint="A6"/>
    </w:rPr>
  </w:style>
  <w:style w:type="paragraph" w:styleId="Heading7">
    <w:name w:val="heading 7"/>
    <w:basedOn w:val="Normal"/>
    <w:next w:val="Normal"/>
    <w:link w:val="Heading7Char"/>
    <w:uiPriority w:val="9"/>
    <w:semiHidden/>
    <w:unhideWhenUsed/>
    <w:qFormat/>
    <w:rsid w:val="00CC6257"/>
    <w:pPr>
      <w:keepNext/>
      <w:keepLines/>
      <w:spacing w:before="80" w:after="0"/>
      <w:outlineLvl w:val="6"/>
    </w:pPr>
    <w:rPr>
      <w:rFonts w:asciiTheme="majorHAnsi" w:hAnsiTheme="majorHAnsi" w:eastAsiaTheme="majorEastAsia" w:cstheme="majorBidi"/>
      <w:i/>
      <w:iCs/>
      <w:color w:val="595959" w:themeColor="text1" w:themeTint="A6"/>
    </w:rPr>
  </w:style>
  <w:style w:type="paragraph" w:styleId="Heading8">
    <w:name w:val="heading 8"/>
    <w:basedOn w:val="Normal"/>
    <w:next w:val="Normal"/>
    <w:link w:val="Heading8Char"/>
    <w:uiPriority w:val="9"/>
    <w:semiHidden/>
    <w:unhideWhenUsed/>
    <w:qFormat/>
    <w:rsid w:val="00CC6257"/>
    <w:pPr>
      <w:keepNext/>
      <w:keepLines/>
      <w:spacing w:before="80" w:after="0"/>
      <w:outlineLvl w:val="7"/>
    </w:pPr>
    <w:rPr>
      <w:rFonts w:asciiTheme="majorHAnsi" w:hAnsiTheme="majorHAnsi" w:eastAsiaTheme="majorEastAsia" w:cstheme="majorBidi"/>
      <w:smallCaps/>
      <w:color w:val="595959" w:themeColor="text1" w:themeTint="A6"/>
    </w:rPr>
  </w:style>
  <w:style w:type="paragraph" w:styleId="Heading9">
    <w:name w:val="heading 9"/>
    <w:basedOn w:val="Normal"/>
    <w:next w:val="Normal"/>
    <w:link w:val="Heading9Char"/>
    <w:uiPriority w:val="9"/>
    <w:semiHidden/>
    <w:unhideWhenUsed/>
    <w:qFormat/>
    <w:rsid w:val="00CC6257"/>
    <w:pPr>
      <w:keepNext/>
      <w:keepLines/>
      <w:spacing w:before="80" w:after="0"/>
      <w:outlineLvl w:val="8"/>
    </w:pPr>
    <w:rPr>
      <w:rFonts w:asciiTheme="majorHAnsi" w:hAnsiTheme="majorHAnsi" w:eastAsiaTheme="majorEastAsia" w:cstheme="majorBidi"/>
      <w:i/>
      <w:iCs/>
      <w:smallCaps/>
      <w:color w:val="595959" w:themeColor="text1" w:themeTint="A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C6A30"/>
    <w:pPr>
      <w:ind w:left="720"/>
      <w:contextualSpacing/>
    </w:pPr>
  </w:style>
  <w:style w:type="character" w:styleId="CommentReference">
    <w:name w:val="annotation reference"/>
    <w:rsid w:val="00CA4D05"/>
    <w:rPr>
      <w:sz w:val="16"/>
      <w:szCs w:val="16"/>
    </w:rPr>
  </w:style>
  <w:style w:type="paragraph" w:styleId="CommentText">
    <w:name w:val="annotation text"/>
    <w:basedOn w:val="Normal"/>
    <w:link w:val="CommentTextChar"/>
    <w:rsid w:val="00CA4D05"/>
    <w:pPr>
      <w:spacing w:after="0"/>
    </w:pPr>
    <w:rPr>
      <w:rFonts w:ascii="Times New Roman" w:hAnsi="Times New Roman" w:eastAsia="Times New Roman" w:cs="Times New Roman"/>
      <w:sz w:val="20"/>
      <w:szCs w:val="20"/>
      <w:lang w:val="en-US"/>
    </w:rPr>
  </w:style>
  <w:style w:type="character" w:styleId="CommentTextChar" w:customStyle="1">
    <w:name w:val="Comment Text Char"/>
    <w:basedOn w:val="DefaultParagraphFont"/>
    <w:link w:val="CommentText"/>
    <w:rsid w:val="00CA4D05"/>
    <w:rPr>
      <w:rFonts w:ascii="Times New Roman" w:hAnsi="Times New Roman" w:eastAsia="Times New Roman" w:cs="Times New Roman"/>
      <w:sz w:val="20"/>
      <w:szCs w:val="20"/>
      <w:lang w:val="en-US"/>
    </w:rPr>
  </w:style>
  <w:style w:type="paragraph" w:styleId="BalloonText">
    <w:name w:val="Balloon Text"/>
    <w:basedOn w:val="Normal"/>
    <w:link w:val="BalloonTextChar"/>
    <w:uiPriority w:val="99"/>
    <w:semiHidden/>
    <w:unhideWhenUsed/>
    <w:rsid w:val="00CA4D05"/>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A4D05"/>
    <w:rPr>
      <w:rFonts w:ascii="Segoe UI" w:hAnsi="Segoe UI" w:cs="Segoe UI"/>
      <w:sz w:val="18"/>
      <w:szCs w:val="18"/>
    </w:rPr>
  </w:style>
  <w:style w:type="paragraph" w:styleId="Header">
    <w:name w:val="header"/>
    <w:basedOn w:val="Normal"/>
    <w:link w:val="HeaderChar"/>
    <w:uiPriority w:val="99"/>
    <w:unhideWhenUsed/>
    <w:rsid w:val="001E2E6F"/>
    <w:pPr>
      <w:tabs>
        <w:tab w:val="center" w:pos="4513"/>
        <w:tab w:val="right" w:pos="9026"/>
      </w:tabs>
      <w:spacing w:after="0"/>
    </w:pPr>
  </w:style>
  <w:style w:type="character" w:styleId="HeaderChar" w:customStyle="1">
    <w:name w:val="Header Char"/>
    <w:basedOn w:val="DefaultParagraphFont"/>
    <w:link w:val="Header"/>
    <w:uiPriority w:val="99"/>
    <w:rsid w:val="001E2E6F"/>
  </w:style>
  <w:style w:type="paragraph" w:styleId="Footer">
    <w:name w:val="footer"/>
    <w:basedOn w:val="Normal"/>
    <w:link w:val="FooterChar"/>
    <w:uiPriority w:val="99"/>
    <w:unhideWhenUsed/>
    <w:rsid w:val="001E2E6F"/>
    <w:pPr>
      <w:tabs>
        <w:tab w:val="center" w:pos="4513"/>
        <w:tab w:val="right" w:pos="9026"/>
      </w:tabs>
      <w:spacing w:after="0"/>
    </w:pPr>
  </w:style>
  <w:style w:type="character" w:styleId="FooterChar" w:customStyle="1">
    <w:name w:val="Footer Char"/>
    <w:basedOn w:val="DefaultParagraphFont"/>
    <w:link w:val="Footer"/>
    <w:uiPriority w:val="99"/>
    <w:rsid w:val="001E2E6F"/>
  </w:style>
  <w:style w:type="paragraph" w:styleId="p2" w:customStyle="1">
    <w:name w:val="p2"/>
    <w:basedOn w:val="Normal"/>
    <w:uiPriority w:val="99"/>
    <w:rsid w:val="00520527"/>
    <w:pPr>
      <w:widowControl w:val="0"/>
      <w:tabs>
        <w:tab w:val="left" w:pos="204"/>
      </w:tabs>
      <w:suppressAutoHyphens/>
      <w:spacing w:after="0"/>
    </w:pPr>
    <w:rPr>
      <w:rFonts w:ascii="Times New Roman" w:hAnsi="Times New Roman" w:eastAsia="Lucida Sans Unicode" w:cs="Tahoma"/>
      <w:szCs w:val="24"/>
      <w:lang w:bidi="en-US"/>
    </w:rPr>
  </w:style>
  <w:style w:type="paragraph" w:styleId="NoSpacing">
    <w:name w:val="No Spacing"/>
    <w:uiPriority w:val="1"/>
    <w:qFormat/>
    <w:rsid w:val="00CC6257"/>
    <w:pPr>
      <w:spacing w:after="0" w:line="240" w:lineRule="auto"/>
    </w:pPr>
  </w:style>
  <w:style w:type="character" w:styleId="Heading1Char" w:customStyle="1">
    <w:name w:val="Heading 1 Char"/>
    <w:basedOn w:val="DefaultParagraphFont"/>
    <w:link w:val="Heading1"/>
    <w:uiPriority w:val="9"/>
    <w:rsid w:val="00156966"/>
    <w:rPr>
      <w:rFonts w:ascii="Arial" w:hAnsi="Arial" w:eastAsiaTheme="majorEastAsia" w:cstheme="majorBidi"/>
      <w:color w:val="3366FF"/>
      <w:sz w:val="36"/>
      <w:szCs w:val="36"/>
    </w:rPr>
  </w:style>
  <w:style w:type="paragraph" w:styleId="TOCHeading">
    <w:name w:val="TOC Heading"/>
    <w:basedOn w:val="Heading1"/>
    <w:next w:val="Normal"/>
    <w:uiPriority w:val="39"/>
    <w:unhideWhenUsed/>
    <w:qFormat/>
    <w:rsid w:val="00CC6257"/>
    <w:pPr>
      <w:outlineLvl w:val="9"/>
    </w:pPr>
  </w:style>
  <w:style w:type="paragraph" w:styleId="TOC2">
    <w:name w:val="toc 2"/>
    <w:basedOn w:val="TOC1"/>
    <w:next w:val="Normal"/>
    <w:autoRedefine/>
    <w:uiPriority w:val="10"/>
    <w:unhideWhenUsed/>
    <w:rsid w:val="00255E4A"/>
    <w:pPr>
      <w:ind w:left="200"/>
    </w:pPr>
  </w:style>
  <w:style w:type="paragraph" w:styleId="TOC1">
    <w:name w:val="toc 1"/>
    <w:basedOn w:val="Normal"/>
    <w:next w:val="Normal"/>
    <w:autoRedefine/>
    <w:uiPriority w:val="10"/>
    <w:unhideWhenUsed/>
    <w:rsid w:val="00255E4A"/>
    <w:pPr>
      <w:tabs>
        <w:tab w:val="right" w:leader="dot" w:pos="6120"/>
      </w:tabs>
      <w:spacing w:line="288" w:lineRule="auto"/>
    </w:pPr>
    <w:rPr>
      <w:color w:val="595959" w:themeColor="text1" w:themeTint="A6"/>
      <w:sz w:val="20"/>
      <w:szCs w:val="20"/>
      <w:lang w:val="en-US" w:eastAsia="ja-JP"/>
    </w:rPr>
  </w:style>
  <w:style w:type="character" w:styleId="TOCNumbers" w:customStyle="1">
    <w:name w:val="TOC Numbers"/>
    <w:basedOn w:val="DefaultParagraphFont"/>
    <w:uiPriority w:val="11"/>
    <w:rsid w:val="00255E4A"/>
    <w:rPr>
      <w:b/>
      <w:bCs/>
      <w:color w:val="8C4B03" w:themeColor="accent1" w:themeShade="80"/>
      <w:sz w:val="28"/>
      <w:szCs w:val="28"/>
    </w:rPr>
  </w:style>
  <w:style w:type="paragraph" w:styleId="Quote">
    <w:name w:val="Quote"/>
    <w:basedOn w:val="Normal"/>
    <w:next w:val="Normal"/>
    <w:link w:val="QuoteChar"/>
    <w:uiPriority w:val="29"/>
    <w:qFormat/>
    <w:rsid w:val="00CC6257"/>
    <w:pPr>
      <w:spacing w:before="240" w:after="240" w:line="252" w:lineRule="auto"/>
      <w:ind w:left="864" w:right="864"/>
      <w:jc w:val="center"/>
    </w:pPr>
    <w:rPr>
      <w:i/>
      <w:iCs/>
    </w:rPr>
  </w:style>
  <w:style w:type="character" w:styleId="QuoteChar" w:customStyle="1">
    <w:name w:val="Quote Char"/>
    <w:basedOn w:val="DefaultParagraphFont"/>
    <w:link w:val="Quote"/>
    <w:uiPriority w:val="29"/>
    <w:rsid w:val="00CC6257"/>
    <w:rPr>
      <w:i/>
      <w:iCs/>
    </w:rPr>
  </w:style>
  <w:style w:type="paragraph" w:styleId="IntenseQuote">
    <w:name w:val="Intense Quote"/>
    <w:basedOn w:val="Normal"/>
    <w:next w:val="Normal"/>
    <w:link w:val="IntenseQuoteChar"/>
    <w:uiPriority w:val="30"/>
    <w:qFormat/>
    <w:rsid w:val="00CC6257"/>
    <w:pPr>
      <w:spacing w:before="100" w:beforeAutospacing="1" w:after="240"/>
      <w:ind w:left="864" w:right="864"/>
      <w:jc w:val="center"/>
    </w:pPr>
    <w:rPr>
      <w:rFonts w:asciiTheme="majorHAnsi" w:hAnsiTheme="majorHAnsi" w:eastAsiaTheme="majorEastAsia" w:cstheme="majorBidi"/>
      <w:color w:val="FA9624" w:themeColor="accent1"/>
      <w:sz w:val="28"/>
      <w:szCs w:val="28"/>
    </w:rPr>
  </w:style>
  <w:style w:type="character" w:styleId="IntenseQuoteChar" w:customStyle="1">
    <w:name w:val="Intense Quote Char"/>
    <w:basedOn w:val="DefaultParagraphFont"/>
    <w:link w:val="IntenseQuote"/>
    <w:uiPriority w:val="30"/>
    <w:rsid w:val="00CC6257"/>
    <w:rPr>
      <w:rFonts w:asciiTheme="majorHAnsi" w:hAnsiTheme="majorHAnsi" w:eastAsiaTheme="majorEastAsia" w:cstheme="majorBidi"/>
      <w:color w:val="FA9624" w:themeColor="accent1"/>
      <w:sz w:val="28"/>
      <w:szCs w:val="28"/>
    </w:rPr>
  </w:style>
  <w:style w:type="character" w:styleId="Hyperlink">
    <w:name w:val="Hyperlink"/>
    <w:basedOn w:val="DefaultParagraphFont"/>
    <w:uiPriority w:val="99"/>
    <w:unhideWhenUsed/>
    <w:rsid w:val="00AD2D5A"/>
    <w:rPr>
      <w:color w:val="0563C1" w:themeColor="hyperlink"/>
      <w:u w:val="single"/>
    </w:rPr>
  </w:style>
  <w:style w:type="character" w:styleId="UnresolvedMention">
    <w:name w:val="Unresolved Mention"/>
    <w:basedOn w:val="DefaultParagraphFont"/>
    <w:uiPriority w:val="99"/>
    <w:semiHidden/>
    <w:unhideWhenUsed/>
    <w:rsid w:val="00AD2D5A"/>
    <w:rPr>
      <w:color w:val="808080"/>
      <w:shd w:val="clear" w:color="auto" w:fill="E6E6E6"/>
    </w:rPr>
  </w:style>
  <w:style w:type="character" w:styleId="Heading2Char" w:customStyle="1">
    <w:name w:val="Heading 2 Char"/>
    <w:basedOn w:val="DefaultParagraphFont"/>
    <w:link w:val="Heading2"/>
    <w:uiPriority w:val="9"/>
    <w:rsid w:val="00CC6257"/>
    <w:rPr>
      <w:rFonts w:asciiTheme="majorHAnsi" w:hAnsiTheme="majorHAnsi" w:eastAsiaTheme="majorEastAsia" w:cstheme="majorBidi"/>
      <w:color w:val="D17104" w:themeColor="accent1" w:themeShade="BF"/>
      <w:sz w:val="28"/>
      <w:szCs w:val="28"/>
    </w:rPr>
  </w:style>
  <w:style w:type="character" w:styleId="Heading3Char" w:customStyle="1">
    <w:name w:val="Heading 3 Char"/>
    <w:basedOn w:val="DefaultParagraphFont"/>
    <w:link w:val="Heading3"/>
    <w:uiPriority w:val="9"/>
    <w:rsid w:val="00156966"/>
    <w:rPr>
      <w:rFonts w:ascii="Arial" w:hAnsi="Arial" w:eastAsiaTheme="majorEastAsia" w:cstheme="majorBidi"/>
      <w:color w:val="5B9BD5" w:themeColor="accent5"/>
      <w:sz w:val="28"/>
      <w:szCs w:val="26"/>
    </w:rPr>
  </w:style>
  <w:style w:type="character" w:styleId="Heading4Char" w:customStyle="1">
    <w:name w:val="Heading 4 Char"/>
    <w:basedOn w:val="DefaultParagraphFont"/>
    <w:link w:val="Heading4"/>
    <w:uiPriority w:val="9"/>
    <w:semiHidden/>
    <w:rsid w:val="00CC6257"/>
    <w:rPr>
      <w:rFonts w:asciiTheme="majorHAnsi" w:hAnsiTheme="majorHAnsi" w:eastAsiaTheme="majorEastAsia" w:cstheme="majorBidi"/>
      <w:sz w:val="24"/>
      <w:szCs w:val="24"/>
    </w:rPr>
  </w:style>
  <w:style w:type="character" w:styleId="Heading5Char" w:customStyle="1">
    <w:name w:val="Heading 5 Char"/>
    <w:basedOn w:val="DefaultParagraphFont"/>
    <w:link w:val="Heading5"/>
    <w:uiPriority w:val="9"/>
    <w:semiHidden/>
    <w:rsid w:val="00CC6257"/>
    <w:rPr>
      <w:rFonts w:asciiTheme="majorHAnsi" w:hAnsiTheme="majorHAnsi" w:eastAsiaTheme="majorEastAsia" w:cstheme="majorBidi"/>
      <w:i/>
      <w:iCs/>
      <w:sz w:val="22"/>
      <w:szCs w:val="22"/>
    </w:rPr>
  </w:style>
  <w:style w:type="character" w:styleId="Heading6Char" w:customStyle="1">
    <w:name w:val="Heading 6 Char"/>
    <w:basedOn w:val="DefaultParagraphFont"/>
    <w:link w:val="Heading6"/>
    <w:uiPriority w:val="9"/>
    <w:semiHidden/>
    <w:rsid w:val="00CC6257"/>
    <w:rPr>
      <w:rFonts w:asciiTheme="majorHAnsi" w:hAnsiTheme="majorHAnsi" w:eastAsiaTheme="majorEastAsia" w:cstheme="majorBidi"/>
      <w:color w:val="595959" w:themeColor="text1" w:themeTint="A6"/>
    </w:rPr>
  </w:style>
  <w:style w:type="character" w:styleId="Heading7Char" w:customStyle="1">
    <w:name w:val="Heading 7 Char"/>
    <w:basedOn w:val="DefaultParagraphFont"/>
    <w:link w:val="Heading7"/>
    <w:uiPriority w:val="9"/>
    <w:semiHidden/>
    <w:rsid w:val="00CC6257"/>
    <w:rPr>
      <w:rFonts w:asciiTheme="majorHAnsi" w:hAnsiTheme="majorHAnsi" w:eastAsiaTheme="majorEastAsia" w:cstheme="majorBidi"/>
      <w:i/>
      <w:iCs/>
      <w:color w:val="595959" w:themeColor="text1" w:themeTint="A6"/>
    </w:rPr>
  </w:style>
  <w:style w:type="character" w:styleId="Heading8Char" w:customStyle="1">
    <w:name w:val="Heading 8 Char"/>
    <w:basedOn w:val="DefaultParagraphFont"/>
    <w:link w:val="Heading8"/>
    <w:uiPriority w:val="9"/>
    <w:semiHidden/>
    <w:rsid w:val="00CC6257"/>
    <w:rPr>
      <w:rFonts w:asciiTheme="majorHAnsi" w:hAnsiTheme="majorHAnsi" w:eastAsiaTheme="majorEastAsia" w:cstheme="majorBidi"/>
      <w:smallCaps/>
      <w:color w:val="595959" w:themeColor="text1" w:themeTint="A6"/>
    </w:rPr>
  </w:style>
  <w:style w:type="character" w:styleId="Heading9Char" w:customStyle="1">
    <w:name w:val="Heading 9 Char"/>
    <w:basedOn w:val="DefaultParagraphFont"/>
    <w:link w:val="Heading9"/>
    <w:uiPriority w:val="9"/>
    <w:semiHidden/>
    <w:rsid w:val="00CC6257"/>
    <w:rPr>
      <w:rFonts w:asciiTheme="majorHAnsi" w:hAnsiTheme="majorHAnsi" w:eastAsiaTheme="majorEastAsia" w:cstheme="majorBidi"/>
      <w:i/>
      <w:iCs/>
      <w:smallCaps/>
      <w:color w:val="595959" w:themeColor="text1" w:themeTint="A6"/>
    </w:rPr>
  </w:style>
  <w:style w:type="paragraph" w:styleId="Caption">
    <w:name w:val="caption"/>
    <w:basedOn w:val="Normal"/>
    <w:next w:val="Normal"/>
    <w:uiPriority w:val="35"/>
    <w:semiHidden/>
    <w:unhideWhenUsed/>
    <w:qFormat/>
    <w:rsid w:val="00CC6257"/>
    <w:rPr>
      <w:b/>
      <w:bCs/>
      <w:color w:val="404040" w:themeColor="text1" w:themeTint="BF"/>
      <w:sz w:val="20"/>
      <w:szCs w:val="20"/>
    </w:rPr>
  </w:style>
  <w:style w:type="paragraph" w:styleId="Title">
    <w:name w:val="Title"/>
    <w:basedOn w:val="Normal"/>
    <w:next w:val="Normal"/>
    <w:link w:val="TitleChar"/>
    <w:uiPriority w:val="10"/>
    <w:qFormat/>
    <w:rsid w:val="00460A72"/>
    <w:pPr>
      <w:spacing w:after="0"/>
      <w:contextualSpacing/>
    </w:pPr>
    <w:rPr>
      <w:rFonts w:eastAsiaTheme="majorEastAsia" w:cstheme="majorBidi"/>
      <w:b/>
      <w:color w:val="00CC00"/>
      <w:spacing w:val="-7"/>
      <w:sz w:val="80"/>
      <w:szCs w:val="80"/>
    </w:rPr>
  </w:style>
  <w:style w:type="character" w:styleId="TitleChar" w:customStyle="1">
    <w:name w:val="Title Char"/>
    <w:basedOn w:val="DefaultParagraphFont"/>
    <w:link w:val="Title"/>
    <w:uiPriority w:val="10"/>
    <w:rsid w:val="00460A72"/>
    <w:rPr>
      <w:rFonts w:ascii="Arial" w:hAnsi="Arial" w:eastAsiaTheme="majorEastAsia" w:cstheme="majorBidi"/>
      <w:b/>
      <w:color w:val="00CC00"/>
      <w:spacing w:val="-7"/>
      <w:sz w:val="80"/>
      <w:szCs w:val="80"/>
    </w:rPr>
  </w:style>
  <w:style w:type="paragraph" w:styleId="Subtitle">
    <w:name w:val="Subtitle"/>
    <w:basedOn w:val="Normal"/>
    <w:next w:val="Normal"/>
    <w:link w:val="SubtitleChar"/>
    <w:uiPriority w:val="11"/>
    <w:qFormat/>
    <w:rsid w:val="00CC6257"/>
    <w:pPr>
      <w:numPr>
        <w:ilvl w:val="1"/>
      </w:numPr>
      <w:spacing w:after="240"/>
    </w:pPr>
    <w:rPr>
      <w:rFonts w:asciiTheme="majorHAnsi" w:hAnsiTheme="majorHAnsi" w:eastAsiaTheme="majorEastAsia" w:cstheme="majorBidi"/>
      <w:color w:val="404040" w:themeColor="text1" w:themeTint="BF"/>
      <w:sz w:val="30"/>
      <w:szCs w:val="30"/>
    </w:rPr>
  </w:style>
  <w:style w:type="character" w:styleId="SubtitleChar" w:customStyle="1">
    <w:name w:val="Subtitle Char"/>
    <w:basedOn w:val="DefaultParagraphFont"/>
    <w:link w:val="Subtitle"/>
    <w:uiPriority w:val="11"/>
    <w:rsid w:val="00CC6257"/>
    <w:rPr>
      <w:rFonts w:asciiTheme="majorHAnsi" w:hAnsiTheme="majorHAnsi" w:eastAsiaTheme="majorEastAsia" w:cstheme="majorBidi"/>
      <w:color w:val="404040" w:themeColor="text1" w:themeTint="BF"/>
      <w:sz w:val="30"/>
      <w:szCs w:val="30"/>
    </w:rPr>
  </w:style>
  <w:style w:type="character" w:styleId="Strong">
    <w:name w:val="Strong"/>
    <w:basedOn w:val="DefaultParagraphFont"/>
    <w:uiPriority w:val="22"/>
    <w:qFormat/>
    <w:rsid w:val="00CC6257"/>
    <w:rPr>
      <w:b/>
      <w:bCs/>
    </w:rPr>
  </w:style>
  <w:style w:type="character" w:styleId="Emphasis">
    <w:name w:val="Emphasis"/>
    <w:basedOn w:val="DefaultParagraphFont"/>
    <w:uiPriority w:val="20"/>
    <w:qFormat/>
    <w:rsid w:val="00CC6257"/>
    <w:rPr>
      <w:i/>
      <w:iCs/>
    </w:rPr>
  </w:style>
  <w:style w:type="character" w:styleId="SubtleEmphasis">
    <w:name w:val="Subtle Emphasis"/>
    <w:basedOn w:val="DefaultParagraphFont"/>
    <w:uiPriority w:val="19"/>
    <w:qFormat/>
    <w:rsid w:val="00CC6257"/>
    <w:rPr>
      <w:i/>
      <w:iCs/>
      <w:color w:val="595959" w:themeColor="text1" w:themeTint="A6"/>
    </w:rPr>
  </w:style>
  <w:style w:type="character" w:styleId="IntenseEmphasis">
    <w:name w:val="Intense Emphasis"/>
    <w:basedOn w:val="DefaultParagraphFont"/>
    <w:uiPriority w:val="21"/>
    <w:qFormat/>
    <w:rsid w:val="00CC6257"/>
    <w:rPr>
      <w:b/>
      <w:bCs/>
      <w:i/>
      <w:iCs/>
    </w:rPr>
  </w:style>
  <w:style w:type="character" w:styleId="SubtleReference">
    <w:name w:val="Subtle Reference"/>
    <w:basedOn w:val="DefaultParagraphFont"/>
    <w:uiPriority w:val="31"/>
    <w:qFormat/>
    <w:rsid w:val="00CC6257"/>
    <w:rPr>
      <w:smallCaps/>
      <w:color w:val="404040" w:themeColor="text1" w:themeTint="BF"/>
    </w:rPr>
  </w:style>
  <w:style w:type="character" w:styleId="IntenseReference">
    <w:name w:val="Intense Reference"/>
    <w:basedOn w:val="DefaultParagraphFont"/>
    <w:uiPriority w:val="32"/>
    <w:qFormat/>
    <w:rsid w:val="00CC6257"/>
    <w:rPr>
      <w:b/>
      <w:bCs/>
      <w:smallCaps/>
      <w:u w:val="single"/>
    </w:rPr>
  </w:style>
  <w:style w:type="character" w:styleId="BookTitle">
    <w:name w:val="Book Title"/>
    <w:basedOn w:val="DefaultParagraphFont"/>
    <w:uiPriority w:val="33"/>
    <w:qFormat/>
    <w:rsid w:val="00460A72"/>
    <w:rPr>
      <w:rFonts w:ascii="Arial" w:hAnsi="Arial"/>
      <w:b/>
      <w:bCs/>
      <w:smallCaps/>
      <w:color w:val="3366FF"/>
      <w:sz w:val="52"/>
    </w:rPr>
  </w:style>
  <w:style w:type="character" w:styleId="PageNumber">
    <w:name w:val="page number"/>
    <w:basedOn w:val="DefaultParagraphFont"/>
    <w:uiPriority w:val="99"/>
    <w:unhideWhenUsed/>
    <w:rsid w:val="006D0D59"/>
  </w:style>
  <w:style w:type="paragraph" w:styleId="TOC3">
    <w:name w:val="toc 3"/>
    <w:basedOn w:val="Normal"/>
    <w:next w:val="Normal"/>
    <w:autoRedefine/>
    <w:uiPriority w:val="39"/>
    <w:unhideWhenUsed/>
    <w:rsid w:val="00A27D3D"/>
    <w:pPr>
      <w:ind w:left="420"/>
    </w:pPr>
  </w:style>
  <w:style w:type="paragraph" w:styleId="CommentSubject">
    <w:name w:val="annotation subject"/>
    <w:basedOn w:val="CommentText"/>
    <w:next w:val="CommentText"/>
    <w:link w:val="CommentSubjectChar"/>
    <w:uiPriority w:val="99"/>
    <w:semiHidden/>
    <w:unhideWhenUsed/>
    <w:rsid w:val="00B711AB"/>
    <w:pPr>
      <w:spacing w:after="120"/>
    </w:pPr>
    <w:rPr>
      <w:rFonts w:asciiTheme="minorHAnsi" w:hAnsiTheme="minorHAnsi" w:eastAsiaTheme="minorEastAsia" w:cstheme="minorBidi"/>
      <w:b/>
      <w:bCs/>
      <w:lang w:val="en-GB"/>
    </w:rPr>
  </w:style>
  <w:style w:type="character" w:styleId="CommentSubjectChar" w:customStyle="1">
    <w:name w:val="Comment Subject Char"/>
    <w:basedOn w:val="CommentTextChar"/>
    <w:link w:val="CommentSubject"/>
    <w:uiPriority w:val="99"/>
    <w:semiHidden/>
    <w:rsid w:val="00B711AB"/>
    <w:rPr>
      <w:rFonts w:ascii="Times New Roman" w:hAnsi="Times New Roman" w:eastAsia="Times New Roman" w:cs="Times New Roman"/>
      <w:b/>
      <w:bCs/>
      <w:sz w:val="20"/>
      <w:szCs w:val="20"/>
      <w:lang w:val="en-US"/>
    </w:rPr>
  </w:style>
  <w:style w:type="table" w:styleId="TableGrid">
    <w:name w:val="Table Grid"/>
    <w:basedOn w:val="TableNormal"/>
    <w:uiPriority w:val="39"/>
    <w:rsid w:val="00DF1A5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4">
    <w:name w:val="Plain Table 4"/>
    <w:basedOn w:val="TableNormal"/>
    <w:uiPriority w:val="44"/>
    <w:rsid w:val="00DF1A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912C97"/>
    <w:pPr>
      <w:spacing w:after="0" w:line="240" w:lineRule="auto"/>
    </w:pPr>
    <w:rPr>
      <w:color w:val="252E35" w:themeColor="accent3" w:themeShade="BF"/>
    </w:rPr>
    <w:tblPr>
      <w:tblStyleRowBandSize w:val="1"/>
      <w:tblStyleColBandSize w:val="1"/>
      <w:tblBorders>
        <w:top w:val="single" w:color="758C9F" w:themeColor="accent3" w:themeTint="99" w:sz="4" w:space="0"/>
        <w:left w:val="single" w:color="758C9F" w:themeColor="accent3" w:themeTint="99" w:sz="4" w:space="0"/>
        <w:bottom w:val="single" w:color="758C9F" w:themeColor="accent3" w:themeTint="99" w:sz="4" w:space="0"/>
        <w:right w:val="single" w:color="758C9F" w:themeColor="accent3" w:themeTint="99" w:sz="4" w:space="0"/>
        <w:insideH w:val="single" w:color="758C9F" w:themeColor="accent3" w:themeTint="99" w:sz="4" w:space="0"/>
        <w:insideV w:val="single" w:color="758C9F" w:themeColor="accent3" w:themeTint="99" w:sz="4" w:space="0"/>
      </w:tblBorders>
    </w:tblPr>
    <w:tblStylePr w:type="firstRow">
      <w:rPr>
        <w:b/>
        <w:bCs/>
      </w:rPr>
      <w:tblPr/>
      <w:tcPr>
        <w:tcBorders>
          <w:bottom w:val="single" w:color="758C9F" w:themeColor="accent3" w:themeTint="99" w:sz="12" w:space="0"/>
        </w:tcBorders>
      </w:tcPr>
    </w:tblStylePr>
    <w:tblStylePr w:type="lastRow">
      <w:rPr>
        <w:b/>
        <w:bCs/>
      </w:rPr>
      <w:tblPr/>
      <w:tcPr>
        <w:tcBorders>
          <w:top w:val="double" w:color="758C9F" w:themeColor="accent3" w:themeTint="99" w:sz="4" w:space="0"/>
        </w:tcBorders>
      </w:tcPr>
    </w:tblStylePr>
    <w:tblStylePr w:type="firstCol">
      <w:rPr>
        <w:b/>
        <w:bCs/>
      </w:rPr>
    </w:tblStylePr>
    <w:tblStylePr w:type="lastCol">
      <w:rPr>
        <w:b/>
        <w:bCs/>
      </w:rPr>
    </w:tblStylePr>
    <w:tblStylePr w:type="band1Vert">
      <w:tblPr/>
      <w:tcPr>
        <w:shd w:val="clear" w:color="auto" w:fill="D1D8DF" w:themeFill="accent3" w:themeFillTint="33"/>
      </w:tcPr>
    </w:tblStylePr>
    <w:tblStylePr w:type="band1Horz">
      <w:tblPr/>
      <w:tcPr>
        <w:shd w:val="clear" w:color="auto" w:fill="D1D8DF" w:themeFill="accent3" w:themeFillTint="33"/>
      </w:tcPr>
    </w:tblStylePr>
  </w:style>
  <w:style w:type="character" w:styleId="apple-converted-space" w:customStyle="1">
    <w:name w:val="apple-converted-space"/>
    <w:basedOn w:val="DefaultParagraphFont"/>
    <w:rsid w:val="003C5EB1"/>
  </w:style>
  <w:style w:type="paragraph" w:styleId="NormalWeb">
    <w:name w:val="Normal (Web)"/>
    <w:basedOn w:val="Normal"/>
    <w:link w:val="NormalWebChar"/>
    <w:uiPriority w:val="99"/>
    <w:semiHidden/>
    <w:unhideWhenUsed/>
    <w:rsid w:val="003C5EB1"/>
    <w:pPr>
      <w:spacing w:before="100" w:beforeAutospacing="1"/>
    </w:pPr>
    <w:rPr>
      <w:rFonts w:ascii="Times New Roman" w:hAnsi="Times New Roman" w:eastAsia="Times New Roman" w:cs="Times New Roman"/>
      <w:szCs w:val="24"/>
      <w:lang w:eastAsia="en-GB"/>
    </w:rPr>
  </w:style>
  <w:style w:type="paragraph" w:styleId="Commlinks" w:customStyle="1">
    <w:name w:val="Commlinks"/>
    <w:basedOn w:val="NormalWeb"/>
    <w:link w:val="CommlinksChar"/>
    <w:qFormat/>
    <w:rsid w:val="005965E7"/>
    <w:pPr>
      <w:spacing w:before="0" w:beforeAutospacing="0" w:after="0" w:afterAutospacing="0" w:line="320" w:lineRule="atLeast"/>
      <w:textAlignment w:val="baseline"/>
    </w:pPr>
  </w:style>
  <w:style w:type="character" w:styleId="NormalWebChar" w:customStyle="1">
    <w:name w:val="Normal (Web) Char"/>
    <w:basedOn w:val="DefaultParagraphFont"/>
    <w:link w:val="NormalWeb"/>
    <w:uiPriority w:val="99"/>
    <w:semiHidden/>
    <w:rsid w:val="005965E7"/>
    <w:rPr>
      <w:rFonts w:ascii="Times New Roman" w:hAnsi="Times New Roman" w:eastAsia="Times New Roman" w:cs="Times New Roman"/>
      <w:sz w:val="24"/>
      <w:szCs w:val="24"/>
      <w:lang w:eastAsia="en-GB"/>
    </w:rPr>
  </w:style>
  <w:style w:type="character" w:styleId="CommlinksChar" w:customStyle="1">
    <w:name w:val="Commlinks Char"/>
    <w:basedOn w:val="NormalWebChar"/>
    <w:link w:val="Commlinks"/>
    <w:rsid w:val="005965E7"/>
    <w:rPr>
      <w:rFonts w:ascii="Times New Roman" w:hAnsi="Times New Roman" w:eastAsia="Times New Roman" w:cs="Times New Roman"/>
      <w:sz w:val="24"/>
      <w:szCs w:val="24"/>
      <w:lang w:eastAsia="en-GB"/>
    </w:rPr>
  </w:style>
  <w:style w:type="character" w:styleId="FollowedHyperlink">
    <w:name w:val="FollowedHyperlink"/>
    <w:basedOn w:val="DefaultParagraphFont"/>
    <w:uiPriority w:val="99"/>
    <w:semiHidden/>
    <w:unhideWhenUsed/>
    <w:rsid w:val="002373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31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diagramQuickStyle" Target="diagrams/quickStyle1.xml" Id="rId13" /><Relationship Type="http://schemas.openxmlformats.org/officeDocument/2006/relationships/image" Target="media/image2.jpeg" Id="rId18" /><Relationship Type="http://schemas.openxmlformats.org/officeDocument/2006/relationships/image" Target="media/image7.png" Id="rId26" /><Relationship Type="http://schemas.openxmlformats.org/officeDocument/2006/relationships/customXml" Target="../customXml/item3.xml" Id="rId3" /><Relationship Type="http://schemas.openxmlformats.org/officeDocument/2006/relationships/diagramLayout" Target="diagrams/layout2.xml" Id="rId21" /><Relationship Type="http://schemas.openxmlformats.org/officeDocument/2006/relationships/footer" Target="footer2.xml" Id="rId34" /><Relationship Type="http://schemas.openxmlformats.org/officeDocument/2006/relationships/settings" Target="settings.xml" Id="rId7" /><Relationship Type="http://schemas.openxmlformats.org/officeDocument/2006/relationships/diagramLayout" Target="diagrams/layout1.xml" Id="rId12" /><Relationship Type="http://schemas.openxmlformats.org/officeDocument/2006/relationships/hyperlink" Target="https://twitter.com/CLYork4" TargetMode="External" Id="rId17" /><Relationship Type="http://schemas.openxmlformats.org/officeDocument/2006/relationships/hyperlink" Target="http://www.inspirenorth.co.uk/client-charter" TargetMode="External"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hyperlink" Target="http://www.commlinks.co.uk" TargetMode="External" Id="rId16" /><Relationship Type="http://schemas.openxmlformats.org/officeDocument/2006/relationships/diagramData" Target="diagrams/data2.xml" Id="rId20"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Data" Target="diagrams/data1.xml" Id="rId11" /><Relationship Type="http://schemas.microsoft.com/office/2007/relationships/diagramDrawing" Target="diagrams/drawing2.xml" Id="rId24" /><Relationship Type="http://schemas.openxmlformats.org/officeDocument/2006/relationships/header" Target="header2.xml" Id="rId32" /><Relationship Type="http://schemas.openxmlformats.org/officeDocument/2006/relationships/theme" Target="theme/theme1.xml" Id="rId37" /><Relationship Type="http://schemas.openxmlformats.org/officeDocument/2006/relationships/numbering" Target="numbering.xml" Id="rId5" /><Relationship Type="http://schemas.microsoft.com/office/2007/relationships/diagramDrawing" Target="diagrams/drawing1.xml" Id="rId15" /><Relationship Type="http://schemas.openxmlformats.org/officeDocument/2006/relationships/diagramColors" Target="diagrams/colors2.xml" Id="rId23" /><Relationship Type="http://schemas.openxmlformats.org/officeDocument/2006/relationships/hyperlink" Target="https://www.commlinks.co.uk/contact/have-your-say/" TargetMode="External"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hyperlink" Target="https://twitter.com/CLYork4" TargetMode="External"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diagramQuickStyle" Target="diagrams/quickStyle2.xml" Id="rId22" /><Relationship Type="http://schemas.openxmlformats.org/officeDocument/2006/relationships/image" Target="media/image8.png" Id="rId27" /><Relationship Type="http://schemas.openxmlformats.org/officeDocument/2006/relationships/image" Target="media/image10.png" Id="rId30" /><Relationship Type="http://schemas.openxmlformats.org/officeDocument/2006/relationships/header" Target="header3.xml" Id="rId35" /></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3.png"/></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D37535-E72E-4DBE-835A-BB89AA3BBC47}"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CB13402F-6E9B-4309-A8CC-84079298BAB6}">
      <dgm:prSet phldrT="[Text]"/>
      <dgm:spPr/>
      <dgm:t>
        <a:bodyPr/>
        <a:lstStyle/>
        <a:p>
          <a:r>
            <a:rPr lang="en-US">
              <a:solidFill>
                <a:sysClr val="windowText" lastClr="000000"/>
              </a:solidFill>
              <a:latin typeface="Arial" panose="020B0604020202020204" pitchFamily="34" charset="0"/>
              <a:cs typeface="Arial" panose="020B0604020202020204" pitchFamily="34" charset="0"/>
            </a:rPr>
            <a:t>York Housing</a:t>
          </a:r>
        </a:p>
      </dgm:t>
    </dgm:pt>
    <dgm:pt modelId="{1A1585E1-85D5-40E4-8D02-4DD2F0BEEAAD}" type="parTrans" cxnId="{9AFA05BD-C63B-4DDC-80D9-9147F9967E5A}">
      <dgm:prSet/>
      <dgm:spPr/>
      <dgm:t>
        <a:bodyPr/>
        <a:lstStyle/>
        <a:p>
          <a:endParaRPr lang="en-US"/>
        </a:p>
      </dgm:t>
    </dgm:pt>
    <dgm:pt modelId="{5C7DF52F-C8B4-4B0E-9D60-6B7549FBD49A}" type="sibTrans" cxnId="{9AFA05BD-C63B-4DDC-80D9-9147F9967E5A}">
      <dgm:prSet/>
      <dgm:spPr/>
      <dgm:t>
        <a:bodyPr/>
        <a:lstStyle/>
        <a:p>
          <a:endParaRPr lang="en-US"/>
        </a:p>
      </dgm:t>
    </dgm:pt>
    <dgm:pt modelId="{4D505779-9320-4D12-A71E-621C5D554AD3}" type="pres">
      <dgm:prSet presAssocID="{AED37535-E72E-4DBE-835A-BB89AA3BBC47}" presName="Name0" presStyleCnt="0">
        <dgm:presLayoutVars>
          <dgm:dir/>
          <dgm:resizeHandles val="exact"/>
        </dgm:presLayoutVars>
      </dgm:prSet>
      <dgm:spPr/>
    </dgm:pt>
    <dgm:pt modelId="{6F8197E2-8968-418A-90AA-3B7BAA59913A}" type="pres">
      <dgm:prSet presAssocID="{CB13402F-6E9B-4309-A8CC-84079298BAB6}" presName="compNode" presStyleCnt="0"/>
      <dgm:spPr/>
    </dgm:pt>
    <dgm:pt modelId="{97C7DE24-B74B-4FC0-89AD-5442BF8B7A26}" type="pres">
      <dgm:prSet presAssocID="{CB13402F-6E9B-4309-A8CC-84079298BAB6}" presName="pictRect" presStyleLbl="node1" presStyleIdx="0" presStyleCnt="1" custLinFactNeighborX="-24995" custLinFactNeighborY="660"/>
      <dgm:spPr>
        <a:blipFill rotWithShape="1">
          <a:blip xmlns:r="http://schemas.openxmlformats.org/officeDocument/2006/relationships" r:embed="rId1"/>
          <a:srcRect/>
          <a:stretch>
            <a:fillRect t="-23000" b="-23000"/>
          </a:stretch>
        </a:blipFill>
      </dgm:spPr>
    </dgm:pt>
    <dgm:pt modelId="{ABC3C065-DA41-4F11-9B38-6A84BD2921A5}" type="pres">
      <dgm:prSet presAssocID="{CB13402F-6E9B-4309-A8CC-84079298BAB6}" presName="textRect" presStyleLbl="revTx" presStyleIdx="0" presStyleCnt="1" custLinFactNeighborX="-24995" custLinFactNeighborY="4900">
        <dgm:presLayoutVars>
          <dgm:bulletEnabled val="1"/>
        </dgm:presLayoutVars>
      </dgm:prSet>
      <dgm:spPr/>
    </dgm:pt>
  </dgm:ptLst>
  <dgm:cxnLst>
    <dgm:cxn modelId="{EC48180F-1B53-481E-868B-5C1BBC96BF62}" type="presOf" srcId="{AED37535-E72E-4DBE-835A-BB89AA3BBC47}" destId="{4D505779-9320-4D12-A71E-621C5D554AD3}" srcOrd="0" destOrd="0" presId="urn:microsoft.com/office/officeart/2005/8/layout/pList1"/>
    <dgm:cxn modelId="{4FCE2F27-5C05-4C1E-82CC-407F1950E994}" type="presOf" srcId="{CB13402F-6E9B-4309-A8CC-84079298BAB6}" destId="{ABC3C065-DA41-4F11-9B38-6A84BD2921A5}" srcOrd="0" destOrd="0" presId="urn:microsoft.com/office/officeart/2005/8/layout/pList1"/>
    <dgm:cxn modelId="{9AFA05BD-C63B-4DDC-80D9-9147F9967E5A}" srcId="{AED37535-E72E-4DBE-835A-BB89AA3BBC47}" destId="{CB13402F-6E9B-4309-A8CC-84079298BAB6}" srcOrd="0" destOrd="0" parTransId="{1A1585E1-85D5-40E4-8D02-4DD2F0BEEAAD}" sibTransId="{5C7DF52F-C8B4-4B0E-9D60-6B7549FBD49A}"/>
    <dgm:cxn modelId="{E3AA6E2C-C47F-4FC9-AB0C-A0458F5E1AD4}" type="presParOf" srcId="{4D505779-9320-4D12-A71E-621C5D554AD3}" destId="{6F8197E2-8968-418A-90AA-3B7BAA59913A}" srcOrd="0" destOrd="0" presId="urn:microsoft.com/office/officeart/2005/8/layout/pList1"/>
    <dgm:cxn modelId="{FA388539-D096-4570-8A99-D042D9ECB0A7}" type="presParOf" srcId="{6F8197E2-8968-418A-90AA-3B7BAA59913A}" destId="{97C7DE24-B74B-4FC0-89AD-5442BF8B7A26}" srcOrd="0" destOrd="0" presId="urn:microsoft.com/office/officeart/2005/8/layout/pList1"/>
    <dgm:cxn modelId="{26B9C604-C43E-4930-814F-219C9C033F8E}" type="presParOf" srcId="{6F8197E2-8968-418A-90AA-3B7BAA59913A}" destId="{ABC3C065-DA41-4F11-9B38-6A84BD2921A5}" srcOrd="1" destOrd="0" presId="urn:microsoft.com/office/officeart/2005/8/layout/p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C905DF-3A2D-4341-BFDA-BC23AE12C3FE}" type="doc">
      <dgm:prSet loTypeId="urn:microsoft.com/office/officeart/2005/8/layout/vList3" loCatId="picture" qsTypeId="urn:microsoft.com/office/officeart/2005/8/quickstyle/simple1" qsCatId="simple" csTypeId="urn:microsoft.com/office/officeart/2005/8/colors/accent3_1" csCatId="accent3" phldr="1"/>
      <dgm:spPr/>
    </dgm:pt>
    <dgm:pt modelId="{B4FF8515-918B-4F83-AA66-C885E4B6F1D4}">
      <dgm:prSet phldrT="[Text]"/>
      <dgm:spPr/>
      <dgm:t>
        <a:bodyPr/>
        <a:lstStyle/>
        <a:p>
          <a:r>
            <a:rPr lang="en-GB" dirty="0"/>
            <a:t>Treat you as </a:t>
          </a:r>
          <a:r>
            <a:rPr lang="en-GB"/>
            <a:t>an individual.</a:t>
          </a:r>
          <a:endParaRPr lang="en-GB" dirty="0"/>
        </a:p>
      </dgm:t>
    </dgm:pt>
    <dgm:pt modelId="{813B2212-C9DF-47F4-B250-6AC451EBF3B3}" type="parTrans" cxnId="{0209897B-B66C-46BB-A275-B55886F8FDE2}">
      <dgm:prSet/>
      <dgm:spPr/>
      <dgm:t>
        <a:bodyPr/>
        <a:lstStyle/>
        <a:p>
          <a:endParaRPr lang="en-GB"/>
        </a:p>
      </dgm:t>
    </dgm:pt>
    <dgm:pt modelId="{E8B90026-ABEB-4345-B170-07930CDB8F86}" type="sibTrans" cxnId="{0209897B-B66C-46BB-A275-B55886F8FDE2}">
      <dgm:prSet/>
      <dgm:spPr/>
      <dgm:t>
        <a:bodyPr/>
        <a:lstStyle/>
        <a:p>
          <a:endParaRPr lang="en-GB"/>
        </a:p>
      </dgm:t>
    </dgm:pt>
    <dgm:pt modelId="{F7C6523B-FE02-4000-815D-4727443155DA}">
      <dgm:prSet/>
      <dgm:spPr/>
      <dgm:t>
        <a:bodyPr/>
        <a:lstStyle/>
        <a:p>
          <a:r>
            <a:rPr lang="en-GB" dirty="0"/>
            <a:t>Always do the right thing.</a:t>
          </a:r>
        </a:p>
      </dgm:t>
    </dgm:pt>
    <dgm:pt modelId="{F1B589BD-832B-4A9E-872B-025C2FE46995}" type="parTrans" cxnId="{3C05FBF5-DAB7-4516-809B-4948976203EA}">
      <dgm:prSet/>
      <dgm:spPr/>
      <dgm:t>
        <a:bodyPr/>
        <a:lstStyle/>
        <a:p>
          <a:endParaRPr lang="en-GB"/>
        </a:p>
      </dgm:t>
    </dgm:pt>
    <dgm:pt modelId="{D9A3A614-D6CE-440A-9D31-59919B3CD6F3}" type="sibTrans" cxnId="{3C05FBF5-DAB7-4516-809B-4948976203EA}">
      <dgm:prSet/>
      <dgm:spPr/>
      <dgm:t>
        <a:bodyPr/>
        <a:lstStyle/>
        <a:p>
          <a:endParaRPr lang="en-GB"/>
        </a:p>
      </dgm:t>
    </dgm:pt>
    <dgm:pt modelId="{1FEB3570-C26C-4570-994B-832D34908632}">
      <dgm:prSet/>
      <dgm:spPr/>
      <dgm:t>
        <a:bodyPr/>
        <a:lstStyle/>
        <a:p>
          <a:r>
            <a:rPr lang="en-GB" dirty="0"/>
            <a:t>Always go the extra mile.</a:t>
          </a:r>
        </a:p>
      </dgm:t>
    </dgm:pt>
    <dgm:pt modelId="{6C72E00E-7D3D-40C9-82AF-3B99C3FCD27A}" type="parTrans" cxnId="{CD940548-B58E-46F6-94AB-09EAF60253AF}">
      <dgm:prSet/>
      <dgm:spPr/>
      <dgm:t>
        <a:bodyPr/>
        <a:lstStyle/>
        <a:p>
          <a:endParaRPr lang="en-GB"/>
        </a:p>
      </dgm:t>
    </dgm:pt>
    <dgm:pt modelId="{00F88F72-2A90-4246-8FD0-4286825B2314}" type="sibTrans" cxnId="{CD940548-B58E-46F6-94AB-09EAF60253AF}">
      <dgm:prSet/>
      <dgm:spPr/>
      <dgm:t>
        <a:bodyPr/>
        <a:lstStyle/>
        <a:p>
          <a:endParaRPr lang="en-GB"/>
        </a:p>
      </dgm:t>
    </dgm:pt>
    <dgm:pt modelId="{C4F39690-9B0A-4F7C-993B-DA5FCBC85EA7}">
      <dgm:prSet/>
      <dgm:spPr/>
      <dgm:t>
        <a:bodyPr/>
        <a:lstStyle/>
        <a:p>
          <a:r>
            <a:rPr lang="en-GB" dirty="0"/>
            <a:t>Work with you to achieve more together.</a:t>
          </a:r>
        </a:p>
      </dgm:t>
    </dgm:pt>
    <dgm:pt modelId="{FAAA6E70-7075-4DD1-9756-3791B1647F3A}" type="parTrans" cxnId="{715D3E59-2F7B-4A5A-9AC9-E75876016A23}">
      <dgm:prSet/>
      <dgm:spPr/>
      <dgm:t>
        <a:bodyPr/>
        <a:lstStyle/>
        <a:p>
          <a:endParaRPr lang="en-GB"/>
        </a:p>
      </dgm:t>
    </dgm:pt>
    <dgm:pt modelId="{107361FB-D617-42CA-B69C-7F67D9C1C4EB}" type="sibTrans" cxnId="{715D3E59-2F7B-4A5A-9AC9-E75876016A23}">
      <dgm:prSet/>
      <dgm:spPr/>
      <dgm:t>
        <a:bodyPr/>
        <a:lstStyle/>
        <a:p>
          <a:endParaRPr lang="en-GB"/>
        </a:p>
      </dgm:t>
    </dgm:pt>
    <dgm:pt modelId="{D51B4CF2-ECB7-4AA9-9B2C-5DCD682DBD92}" type="pres">
      <dgm:prSet presAssocID="{F2C905DF-3A2D-4341-BFDA-BC23AE12C3FE}" presName="linearFlow" presStyleCnt="0">
        <dgm:presLayoutVars>
          <dgm:dir/>
          <dgm:resizeHandles val="exact"/>
        </dgm:presLayoutVars>
      </dgm:prSet>
      <dgm:spPr/>
    </dgm:pt>
    <dgm:pt modelId="{9B8576AC-D1A3-43BF-A7F9-6DDBC1000930}" type="pres">
      <dgm:prSet presAssocID="{B4FF8515-918B-4F83-AA66-C885E4B6F1D4}" presName="composite" presStyleCnt="0"/>
      <dgm:spPr/>
    </dgm:pt>
    <dgm:pt modelId="{3041D6DF-2AD6-4003-8B0C-F627FEB8663B}" type="pres">
      <dgm:prSet presAssocID="{B4FF8515-918B-4F83-AA66-C885E4B6F1D4}" presName="imgShp" presStyleLbl="fgImgPlace1" presStyleIdx="0" presStyleCnt="4"/>
      <dgm:spPr>
        <a:blipFill rotWithShape="1">
          <a:blip xmlns:r="http://schemas.openxmlformats.org/officeDocument/2006/relationships" r:embed="rId1"/>
          <a:srcRect/>
          <a:stretch>
            <a:fillRect l="-1000" r="-1000"/>
          </a:stretch>
        </a:blipFill>
      </dgm:spPr>
    </dgm:pt>
    <dgm:pt modelId="{B178E01C-EFFA-49E7-B74B-1C6740D2828F}" type="pres">
      <dgm:prSet presAssocID="{B4FF8515-918B-4F83-AA66-C885E4B6F1D4}" presName="txShp" presStyleLbl="node1" presStyleIdx="0" presStyleCnt="4" custLinFactNeighborX="109" custLinFactNeighborY="-1788">
        <dgm:presLayoutVars>
          <dgm:bulletEnabled val="1"/>
        </dgm:presLayoutVars>
      </dgm:prSet>
      <dgm:spPr/>
    </dgm:pt>
    <dgm:pt modelId="{3C7D5804-1EF6-41F5-A591-30EB4657C1F4}" type="pres">
      <dgm:prSet presAssocID="{E8B90026-ABEB-4345-B170-07930CDB8F86}" presName="spacing" presStyleCnt="0"/>
      <dgm:spPr/>
    </dgm:pt>
    <dgm:pt modelId="{41A12CAB-7B3B-4DF4-AB3F-C962D31C5F50}" type="pres">
      <dgm:prSet presAssocID="{F7C6523B-FE02-4000-815D-4727443155DA}" presName="composite" presStyleCnt="0"/>
      <dgm:spPr/>
    </dgm:pt>
    <dgm:pt modelId="{475A0D5B-E8CC-4230-BC5D-849231191520}" type="pres">
      <dgm:prSet presAssocID="{F7C6523B-FE02-4000-815D-4727443155DA}" presName="imgShp" presStyleLbl="fgImgPlace1" presStyleIdx="1" presStyleCnt="4" custLinFactNeighborX="-2112"/>
      <dgm:spPr>
        <a:blipFill rotWithShape="1">
          <a:blip xmlns:r="http://schemas.openxmlformats.org/officeDocument/2006/relationships" r:embed="rId2"/>
          <a:srcRect/>
          <a:stretch>
            <a:fillRect l="-1000" r="-1000"/>
          </a:stretch>
        </a:blipFill>
      </dgm:spPr>
    </dgm:pt>
    <dgm:pt modelId="{08E374F8-105C-4A2D-8FF8-A54F790EF111}" type="pres">
      <dgm:prSet presAssocID="{F7C6523B-FE02-4000-815D-4727443155DA}" presName="txShp" presStyleLbl="node1" presStyleIdx="1" presStyleCnt="4">
        <dgm:presLayoutVars>
          <dgm:bulletEnabled val="1"/>
        </dgm:presLayoutVars>
      </dgm:prSet>
      <dgm:spPr/>
    </dgm:pt>
    <dgm:pt modelId="{A5F62612-674D-470B-849B-A2EF890B8F04}" type="pres">
      <dgm:prSet presAssocID="{D9A3A614-D6CE-440A-9D31-59919B3CD6F3}" presName="spacing" presStyleCnt="0"/>
      <dgm:spPr/>
    </dgm:pt>
    <dgm:pt modelId="{1A0EB535-6A56-430C-8161-670DF9FEA651}" type="pres">
      <dgm:prSet presAssocID="{1FEB3570-C26C-4570-994B-832D34908632}" presName="composite" presStyleCnt="0"/>
      <dgm:spPr/>
    </dgm:pt>
    <dgm:pt modelId="{614C281F-E8B7-4D10-AA64-A6905E15B0A5}" type="pres">
      <dgm:prSet presAssocID="{1FEB3570-C26C-4570-994B-832D34908632}" presName="imgShp" presStyleLbl="fgImgPlace1" presStyleIdx="2" presStyleCnt="4"/>
      <dgm:spPr>
        <a:blipFill rotWithShape="1">
          <a:blip xmlns:r="http://schemas.openxmlformats.org/officeDocument/2006/relationships" r:embed="rId3"/>
          <a:srcRect/>
          <a:stretch>
            <a:fillRect l="-1000" r="-1000"/>
          </a:stretch>
        </a:blipFill>
      </dgm:spPr>
    </dgm:pt>
    <dgm:pt modelId="{80C60523-F552-4E48-934A-4FBACDC6B38F}" type="pres">
      <dgm:prSet presAssocID="{1FEB3570-C26C-4570-994B-832D34908632}" presName="txShp" presStyleLbl="node1" presStyleIdx="2" presStyleCnt="4">
        <dgm:presLayoutVars>
          <dgm:bulletEnabled val="1"/>
        </dgm:presLayoutVars>
      </dgm:prSet>
      <dgm:spPr/>
    </dgm:pt>
    <dgm:pt modelId="{F3959094-9B51-4DD9-8CA0-A5D44165C7F3}" type="pres">
      <dgm:prSet presAssocID="{00F88F72-2A90-4246-8FD0-4286825B2314}" presName="spacing" presStyleCnt="0"/>
      <dgm:spPr/>
    </dgm:pt>
    <dgm:pt modelId="{06E8FC33-9211-45B7-B4D9-E8E23F299B0D}" type="pres">
      <dgm:prSet presAssocID="{C4F39690-9B0A-4F7C-993B-DA5FCBC85EA7}" presName="composite" presStyleCnt="0"/>
      <dgm:spPr/>
    </dgm:pt>
    <dgm:pt modelId="{507F99CF-9043-4FDA-8E92-77F255533E9D}" type="pres">
      <dgm:prSet presAssocID="{C4F39690-9B0A-4F7C-993B-DA5FCBC85EA7}" presName="imgShp" presStyleLbl="fgImgPlace1" presStyleIdx="3" presStyleCnt="4"/>
      <dgm:spPr>
        <a:blipFill rotWithShape="1">
          <a:blip xmlns:r="http://schemas.openxmlformats.org/officeDocument/2006/relationships" r:embed="rId4"/>
          <a:srcRect/>
          <a:stretch>
            <a:fillRect l="-1000" r="-1000"/>
          </a:stretch>
        </a:blipFill>
      </dgm:spPr>
    </dgm:pt>
    <dgm:pt modelId="{E7FF92D0-0D60-4CEC-AB91-D7D310BA9EA6}" type="pres">
      <dgm:prSet presAssocID="{C4F39690-9B0A-4F7C-993B-DA5FCBC85EA7}" presName="txShp" presStyleLbl="node1" presStyleIdx="3" presStyleCnt="4">
        <dgm:presLayoutVars>
          <dgm:bulletEnabled val="1"/>
        </dgm:presLayoutVars>
      </dgm:prSet>
      <dgm:spPr/>
    </dgm:pt>
  </dgm:ptLst>
  <dgm:cxnLst>
    <dgm:cxn modelId="{00AA1417-148B-4DF8-BC45-6B3CA94135AF}" type="presOf" srcId="{1FEB3570-C26C-4570-994B-832D34908632}" destId="{80C60523-F552-4E48-934A-4FBACDC6B38F}" srcOrd="0" destOrd="0" presId="urn:microsoft.com/office/officeart/2005/8/layout/vList3"/>
    <dgm:cxn modelId="{57614C5F-DFE6-4280-B740-A93D9268C6EF}" type="presOf" srcId="{F7C6523B-FE02-4000-815D-4727443155DA}" destId="{08E374F8-105C-4A2D-8FF8-A54F790EF111}" srcOrd="0" destOrd="0" presId="urn:microsoft.com/office/officeart/2005/8/layout/vList3"/>
    <dgm:cxn modelId="{CD940548-B58E-46F6-94AB-09EAF60253AF}" srcId="{F2C905DF-3A2D-4341-BFDA-BC23AE12C3FE}" destId="{1FEB3570-C26C-4570-994B-832D34908632}" srcOrd="2" destOrd="0" parTransId="{6C72E00E-7D3D-40C9-82AF-3B99C3FCD27A}" sibTransId="{00F88F72-2A90-4246-8FD0-4286825B2314}"/>
    <dgm:cxn modelId="{53AFF569-90E3-4CEC-AEA5-35419E76D4A6}" type="presOf" srcId="{F2C905DF-3A2D-4341-BFDA-BC23AE12C3FE}" destId="{D51B4CF2-ECB7-4AA9-9B2C-5DCD682DBD92}" srcOrd="0" destOrd="0" presId="urn:microsoft.com/office/officeart/2005/8/layout/vList3"/>
    <dgm:cxn modelId="{F1B76456-6DC7-4216-951B-5EF15D43AA4C}" type="presOf" srcId="{C4F39690-9B0A-4F7C-993B-DA5FCBC85EA7}" destId="{E7FF92D0-0D60-4CEC-AB91-D7D310BA9EA6}" srcOrd="0" destOrd="0" presId="urn:microsoft.com/office/officeart/2005/8/layout/vList3"/>
    <dgm:cxn modelId="{715D3E59-2F7B-4A5A-9AC9-E75876016A23}" srcId="{F2C905DF-3A2D-4341-BFDA-BC23AE12C3FE}" destId="{C4F39690-9B0A-4F7C-993B-DA5FCBC85EA7}" srcOrd="3" destOrd="0" parTransId="{FAAA6E70-7075-4DD1-9756-3791B1647F3A}" sibTransId="{107361FB-D617-42CA-B69C-7F67D9C1C4EB}"/>
    <dgm:cxn modelId="{0209897B-B66C-46BB-A275-B55886F8FDE2}" srcId="{F2C905DF-3A2D-4341-BFDA-BC23AE12C3FE}" destId="{B4FF8515-918B-4F83-AA66-C885E4B6F1D4}" srcOrd="0" destOrd="0" parTransId="{813B2212-C9DF-47F4-B250-6AC451EBF3B3}" sibTransId="{E8B90026-ABEB-4345-B170-07930CDB8F86}"/>
    <dgm:cxn modelId="{8D1F14E1-35DB-4023-84BC-0586948F3ED7}" type="presOf" srcId="{B4FF8515-918B-4F83-AA66-C885E4B6F1D4}" destId="{B178E01C-EFFA-49E7-B74B-1C6740D2828F}" srcOrd="0" destOrd="0" presId="urn:microsoft.com/office/officeart/2005/8/layout/vList3"/>
    <dgm:cxn modelId="{3C05FBF5-DAB7-4516-809B-4948976203EA}" srcId="{F2C905DF-3A2D-4341-BFDA-BC23AE12C3FE}" destId="{F7C6523B-FE02-4000-815D-4727443155DA}" srcOrd="1" destOrd="0" parTransId="{F1B589BD-832B-4A9E-872B-025C2FE46995}" sibTransId="{D9A3A614-D6CE-440A-9D31-59919B3CD6F3}"/>
    <dgm:cxn modelId="{773D31C0-521D-4959-AA40-4DC20D689BEE}" type="presParOf" srcId="{D51B4CF2-ECB7-4AA9-9B2C-5DCD682DBD92}" destId="{9B8576AC-D1A3-43BF-A7F9-6DDBC1000930}" srcOrd="0" destOrd="0" presId="urn:microsoft.com/office/officeart/2005/8/layout/vList3"/>
    <dgm:cxn modelId="{9B1343E9-3B97-46C9-9BE8-B6B8154D7272}" type="presParOf" srcId="{9B8576AC-D1A3-43BF-A7F9-6DDBC1000930}" destId="{3041D6DF-2AD6-4003-8B0C-F627FEB8663B}" srcOrd="0" destOrd="0" presId="urn:microsoft.com/office/officeart/2005/8/layout/vList3"/>
    <dgm:cxn modelId="{94131E6C-CBE8-4656-8481-4492384E0123}" type="presParOf" srcId="{9B8576AC-D1A3-43BF-A7F9-6DDBC1000930}" destId="{B178E01C-EFFA-49E7-B74B-1C6740D2828F}" srcOrd="1" destOrd="0" presId="urn:microsoft.com/office/officeart/2005/8/layout/vList3"/>
    <dgm:cxn modelId="{FAB0C351-422B-4EE5-BA04-EB5014E289E8}" type="presParOf" srcId="{D51B4CF2-ECB7-4AA9-9B2C-5DCD682DBD92}" destId="{3C7D5804-1EF6-41F5-A591-30EB4657C1F4}" srcOrd="1" destOrd="0" presId="urn:microsoft.com/office/officeart/2005/8/layout/vList3"/>
    <dgm:cxn modelId="{3C85494F-E8C1-42D1-9DD3-11F3C3A8918C}" type="presParOf" srcId="{D51B4CF2-ECB7-4AA9-9B2C-5DCD682DBD92}" destId="{41A12CAB-7B3B-4DF4-AB3F-C962D31C5F50}" srcOrd="2" destOrd="0" presId="urn:microsoft.com/office/officeart/2005/8/layout/vList3"/>
    <dgm:cxn modelId="{56624894-BE25-440C-9444-8FC0F96CB1EC}" type="presParOf" srcId="{41A12CAB-7B3B-4DF4-AB3F-C962D31C5F50}" destId="{475A0D5B-E8CC-4230-BC5D-849231191520}" srcOrd="0" destOrd="0" presId="urn:microsoft.com/office/officeart/2005/8/layout/vList3"/>
    <dgm:cxn modelId="{90D6755D-282D-4A79-BCB1-1631CB604481}" type="presParOf" srcId="{41A12CAB-7B3B-4DF4-AB3F-C962D31C5F50}" destId="{08E374F8-105C-4A2D-8FF8-A54F790EF111}" srcOrd="1" destOrd="0" presId="urn:microsoft.com/office/officeart/2005/8/layout/vList3"/>
    <dgm:cxn modelId="{2B333D04-609D-4649-977E-B291B5B3E06A}" type="presParOf" srcId="{D51B4CF2-ECB7-4AA9-9B2C-5DCD682DBD92}" destId="{A5F62612-674D-470B-849B-A2EF890B8F04}" srcOrd="3" destOrd="0" presId="urn:microsoft.com/office/officeart/2005/8/layout/vList3"/>
    <dgm:cxn modelId="{7556ADC5-B177-4F6B-BC52-4337660B9B31}" type="presParOf" srcId="{D51B4CF2-ECB7-4AA9-9B2C-5DCD682DBD92}" destId="{1A0EB535-6A56-430C-8161-670DF9FEA651}" srcOrd="4" destOrd="0" presId="urn:microsoft.com/office/officeart/2005/8/layout/vList3"/>
    <dgm:cxn modelId="{5275EB0E-206A-4D9C-A046-03D53C219DD1}" type="presParOf" srcId="{1A0EB535-6A56-430C-8161-670DF9FEA651}" destId="{614C281F-E8B7-4D10-AA64-A6905E15B0A5}" srcOrd="0" destOrd="0" presId="urn:microsoft.com/office/officeart/2005/8/layout/vList3"/>
    <dgm:cxn modelId="{349C8055-60CB-46B5-948C-AD1AC27E40E4}" type="presParOf" srcId="{1A0EB535-6A56-430C-8161-670DF9FEA651}" destId="{80C60523-F552-4E48-934A-4FBACDC6B38F}" srcOrd="1" destOrd="0" presId="urn:microsoft.com/office/officeart/2005/8/layout/vList3"/>
    <dgm:cxn modelId="{53135BC3-F51F-411D-A7E6-B1F692E2D740}" type="presParOf" srcId="{D51B4CF2-ECB7-4AA9-9B2C-5DCD682DBD92}" destId="{F3959094-9B51-4DD9-8CA0-A5D44165C7F3}" srcOrd="5" destOrd="0" presId="urn:microsoft.com/office/officeart/2005/8/layout/vList3"/>
    <dgm:cxn modelId="{5F478E69-3B02-47D0-B347-A3435E9A81AD}" type="presParOf" srcId="{D51B4CF2-ECB7-4AA9-9B2C-5DCD682DBD92}" destId="{06E8FC33-9211-45B7-B4D9-E8E23F299B0D}" srcOrd="6" destOrd="0" presId="urn:microsoft.com/office/officeart/2005/8/layout/vList3"/>
    <dgm:cxn modelId="{80B27350-FAFE-4EA7-9427-04D82CC310A1}" type="presParOf" srcId="{06E8FC33-9211-45B7-B4D9-E8E23F299B0D}" destId="{507F99CF-9043-4FDA-8E92-77F255533E9D}" srcOrd="0" destOrd="0" presId="urn:microsoft.com/office/officeart/2005/8/layout/vList3"/>
    <dgm:cxn modelId="{54782A19-15C8-46F8-851A-252524C98927}" type="presParOf" srcId="{06E8FC33-9211-45B7-B4D9-E8E23F299B0D}" destId="{E7FF92D0-0D60-4CEC-AB91-D7D310BA9EA6}" srcOrd="1" destOrd="0" presId="urn:microsoft.com/office/officeart/2005/8/layout/vLis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7DE24-B74B-4FC0-89AD-5442BF8B7A26}">
      <dsp:nvSpPr>
        <dsp:cNvPr id="0" name=""/>
        <dsp:cNvSpPr/>
      </dsp:nvSpPr>
      <dsp:spPr>
        <a:xfrm>
          <a:off x="0" y="10089"/>
          <a:ext cx="2095642" cy="1443897"/>
        </a:xfrm>
        <a:prstGeom prst="roundRect">
          <a:avLst/>
        </a:prstGeom>
        <a:blipFill rotWithShape="1">
          <a:blip xmlns:r="http://schemas.openxmlformats.org/officeDocument/2006/relationships" r:embed="rId1"/>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C3C065-DA41-4F11-9B38-6A84BD2921A5}">
      <dsp:nvSpPr>
        <dsp:cNvPr id="0" name=""/>
        <dsp:cNvSpPr/>
      </dsp:nvSpPr>
      <dsp:spPr>
        <a:xfrm>
          <a:off x="0" y="1445016"/>
          <a:ext cx="2095642" cy="7774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marL="0" lvl="0" indent="0" algn="ctr" defTabSz="1022350">
            <a:lnSpc>
              <a:spcPct val="90000"/>
            </a:lnSpc>
            <a:spcBef>
              <a:spcPct val="0"/>
            </a:spcBef>
            <a:spcAft>
              <a:spcPct val="35000"/>
            </a:spcAft>
            <a:buNone/>
          </a:pPr>
          <a:r>
            <a:rPr lang="en-US" sz="2300" kern="1200">
              <a:solidFill>
                <a:sysClr val="windowText" lastClr="000000"/>
              </a:solidFill>
              <a:latin typeface="Arial" panose="020B0604020202020204" pitchFamily="34" charset="0"/>
              <a:cs typeface="Arial" panose="020B0604020202020204" pitchFamily="34" charset="0"/>
            </a:rPr>
            <a:t>York Housing</a:t>
          </a:r>
        </a:p>
      </dsp:txBody>
      <dsp:txXfrm>
        <a:off x="0" y="1445016"/>
        <a:ext cx="2095642" cy="7774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78E01C-EFFA-49E7-B74B-1C6740D2828F}">
      <dsp:nvSpPr>
        <dsp:cNvPr id="0" name=""/>
        <dsp:cNvSpPr/>
      </dsp:nvSpPr>
      <dsp:spPr>
        <a:xfrm rot="10800000">
          <a:off x="885423" y="0"/>
          <a:ext cx="2947057" cy="559627"/>
        </a:xfrm>
        <a:prstGeom prst="homePlat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6780" tIns="57150" rIns="106680" bIns="57150" numCol="1" spcCol="1270" anchor="ctr" anchorCtr="0">
          <a:noAutofit/>
        </a:bodyPr>
        <a:lstStyle/>
        <a:p>
          <a:pPr marL="0" lvl="0" indent="0" algn="ctr" defTabSz="666750">
            <a:lnSpc>
              <a:spcPct val="90000"/>
            </a:lnSpc>
            <a:spcBef>
              <a:spcPct val="0"/>
            </a:spcBef>
            <a:spcAft>
              <a:spcPct val="35000"/>
            </a:spcAft>
            <a:buNone/>
          </a:pPr>
          <a:r>
            <a:rPr lang="en-GB" sz="1500" kern="1200" dirty="0"/>
            <a:t>Treat you as </a:t>
          </a:r>
          <a:r>
            <a:rPr lang="en-GB" sz="1500" kern="1200"/>
            <a:t>an individual.</a:t>
          </a:r>
          <a:endParaRPr lang="en-GB" sz="1500" kern="1200" dirty="0"/>
        </a:p>
      </dsp:txBody>
      <dsp:txXfrm rot="10800000">
        <a:off x="1025330" y="0"/>
        <a:ext cx="2807150" cy="559627"/>
      </dsp:txXfrm>
    </dsp:sp>
    <dsp:sp modelId="{3041D6DF-2AD6-4003-8B0C-F627FEB8663B}">
      <dsp:nvSpPr>
        <dsp:cNvPr id="0" name=""/>
        <dsp:cNvSpPr/>
      </dsp:nvSpPr>
      <dsp:spPr>
        <a:xfrm>
          <a:off x="602397" y="1765"/>
          <a:ext cx="559627" cy="559627"/>
        </a:xfrm>
        <a:prstGeom prst="ellipse">
          <a:avLst/>
        </a:prstGeom>
        <a:blipFill rotWithShape="1">
          <a:blip xmlns:r="http://schemas.openxmlformats.org/officeDocument/2006/relationships" r:embed="rId1"/>
          <a:srcRect/>
          <a:stretch>
            <a:fillRect l="-1000" r="-1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E374F8-105C-4A2D-8FF8-A54F790EF111}">
      <dsp:nvSpPr>
        <dsp:cNvPr id="0" name=""/>
        <dsp:cNvSpPr/>
      </dsp:nvSpPr>
      <dsp:spPr>
        <a:xfrm rot="10800000">
          <a:off x="882210" y="728445"/>
          <a:ext cx="2947057" cy="559627"/>
        </a:xfrm>
        <a:prstGeom prst="homePlat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6780" tIns="57150" rIns="106680" bIns="57150" numCol="1" spcCol="1270" anchor="ctr" anchorCtr="0">
          <a:noAutofit/>
        </a:bodyPr>
        <a:lstStyle/>
        <a:p>
          <a:pPr marL="0" lvl="0" indent="0" algn="ctr" defTabSz="666750">
            <a:lnSpc>
              <a:spcPct val="90000"/>
            </a:lnSpc>
            <a:spcBef>
              <a:spcPct val="0"/>
            </a:spcBef>
            <a:spcAft>
              <a:spcPct val="35000"/>
            </a:spcAft>
            <a:buNone/>
          </a:pPr>
          <a:r>
            <a:rPr lang="en-GB" sz="1500" kern="1200" dirty="0"/>
            <a:t>Always do the right thing.</a:t>
          </a:r>
        </a:p>
      </dsp:txBody>
      <dsp:txXfrm rot="10800000">
        <a:off x="1022117" y="728445"/>
        <a:ext cx="2807150" cy="559627"/>
      </dsp:txXfrm>
    </dsp:sp>
    <dsp:sp modelId="{475A0D5B-E8CC-4230-BC5D-849231191520}">
      <dsp:nvSpPr>
        <dsp:cNvPr id="0" name=""/>
        <dsp:cNvSpPr/>
      </dsp:nvSpPr>
      <dsp:spPr>
        <a:xfrm>
          <a:off x="590577" y="728445"/>
          <a:ext cx="559627" cy="559627"/>
        </a:xfrm>
        <a:prstGeom prst="ellipse">
          <a:avLst/>
        </a:prstGeom>
        <a:blipFill rotWithShape="1">
          <a:blip xmlns:r="http://schemas.openxmlformats.org/officeDocument/2006/relationships" r:embed="rId2"/>
          <a:srcRect/>
          <a:stretch>
            <a:fillRect l="-1000" r="-1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C60523-F552-4E48-934A-4FBACDC6B38F}">
      <dsp:nvSpPr>
        <dsp:cNvPr id="0" name=""/>
        <dsp:cNvSpPr/>
      </dsp:nvSpPr>
      <dsp:spPr>
        <a:xfrm rot="10800000">
          <a:off x="882210" y="1455126"/>
          <a:ext cx="2947057" cy="559627"/>
        </a:xfrm>
        <a:prstGeom prst="homePlat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6780" tIns="57150" rIns="106680" bIns="57150" numCol="1" spcCol="1270" anchor="ctr" anchorCtr="0">
          <a:noAutofit/>
        </a:bodyPr>
        <a:lstStyle/>
        <a:p>
          <a:pPr marL="0" lvl="0" indent="0" algn="ctr" defTabSz="666750">
            <a:lnSpc>
              <a:spcPct val="90000"/>
            </a:lnSpc>
            <a:spcBef>
              <a:spcPct val="0"/>
            </a:spcBef>
            <a:spcAft>
              <a:spcPct val="35000"/>
            </a:spcAft>
            <a:buNone/>
          </a:pPr>
          <a:r>
            <a:rPr lang="en-GB" sz="1500" kern="1200" dirty="0"/>
            <a:t>Always go the extra mile.</a:t>
          </a:r>
        </a:p>
      </dsp:txBody>
      <dsp:txXfrm rot="10800000">
        <a:off x="1022117" y="1455126"/>
        <a:ext cx="2807150" cy="559627"/>
      </dsp:txXfrm>
    </dsp:sp>
    <dsp:sp modelId="{614C281F-E8B7-4D10-AA64-A6905E15B0A5}">
      <dsp:nvSpPr>
        <dsp:cNvPr id="0" name=""/>
        <dsp:cNvSpPr/>
      </dsp:nvSpPr>
      <dsp:spPr>
        <a:xfrm>
          <a:off x="602397" y="1455126"/>
          <a:ext cx="559627" cy="559627"/>
        </a:xfrm>
        <a:prstGeom prst="ellipse">
          <a:avLst/>
        </a:prstGeom>
        <a:blipFill rotWithShape="1">
          <a:blip xmlns:r="http://schemas.openxmlformats.org/officeDocument/2006/relationships" r:embed="rId3"/>
          <a:srcRect/>
          <a:stretch>
            <a:fillRect l="-1000" r="-1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FF92D0-0D60-4CEC-AB91-D7D310BA9EA6}">
      <dsp:nvSpPr>
        <dsp:cNvPr id="0" name=""/>
        <dsp:cNvSpPr/>
      </dsp:nvSpPr>
      <dsp:spPr>
        <a:xfrm rot="10800000">
          <a:off x="882210" y="2181807"/>
          <a:ext cx="2947057" cy="559627"/>
        </a:xfrm>
        <a:prstGeom prst="homePlat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6780" tIns="57150" rIns="106680" bIns="57150" numCol="1" spcCol="1270" anchor="ctr" anchorCtr="0">
          <a:noAutofit/>
        </a:bodyPr>
        <a:lstStyle/>
        <a:p>
          <a:pPr marL="0" lvl="0" indent="0" algn="ctr" defTabSz="666750">
            <a:lnSpc>
              <a:spcPct val="90000"/>
            </a:lnSpc>
            <a:spcBef>
              <a:spcPct val="0"/>
            </a:spcBef>
            <a:spcAft>
              <a:spcPct val="35000"/>
            </a:spcAft>
            <a:buNone/>
          </a:pPr>
          <a:r>
            <a:rPr lang="en-GB" sz="1500" kern="1200" dirty="0"/>
            <a:t>Work with you to achieve more together.</a:t>
          </a:r>
        </a:p>
      </dsp:txBody>
      <dsp:txXfrm rot="10800000">
        <a:off x="1022117" y="2181807"/>
        <a:ext cx="2807150" cy="559627"/>
      </dsp:txXfrm>
    </dsp:sp>
    <dsp:sp modelId="{507F99CF-9043-4FDA-8E92-77F255533E9D}">
      <dsp:nvSpPr>
        <dsp:cNvPr id="0" name=""/>
        <dsp:cNvSpPr/>
      </dsp:nvSpPr>
      <dsp:spPr>
        <a:xfrm>
          <a:off x="602397" y="2181807"/>
          <a:ext cx="559627" cy="559627"/>
        </a:xfrm>
        <a:prstGeom prst="ellipse">
          <a:avLst/>
        </a:prstGeom>
        <a:blipFill rotWithShape="1">
          <a:blip xmlns:r="http://schemas.openxmlformats.org/officeDocument/2006/relationships" r:embed="rId4"/>
          <a:srcRect/>
          <a:stretch>
            <a:fillRect l="-1000" r="-1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epth">
  <a:themeElements>
    <a:clrScheme name="CommLinks">
      <a:dk1>
        <a:sysClr val="windowText" lastClr="000000"/>
      </a:dk1>
      <a:lt1>
        <a:sysClr val="window" lastClr="FFFFFF"/>
      </a:lt1>
      <a:dk2>
        <a:srgbClr val="44546A"/>
      </a:dk2>
      <a:lt2>
        <a:srgbClr val="E7E6E6"/>
      </a:lt2>
      <a:accent1>
        <a:srgbClr val="FA9624"/>
      </a:accent1>
      <a:accent2>
        <a:srgbClr val="4A73BA"/>
      </a:accent2>
      <a:accent3>
        <a:srgbClr val="323E48"/>
      </a:accent3>
      <a:accent4>
        <a:srgbClr val="A5A5A5"/>
      </a:accent4>
      <a:accent5>
        <a:srgbClr val="5B9BD5"/>
      </a:accent5>
      <a:accent6>
        <a:srgbClr val="70AD47"/>
      </a:accent6>
      <a:hlink>
        <a:srgbClr val="0563C1"/>
      </a:hlink>
      <a:folHlink>
        <a:srgbClr val="954F72"/>
      </a:folHlink>
    </a:clrScheme>
    <a:fontScheme name="Depth">
      <a:maj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D4D1C275B0F4586DB0301CA05DA26" ma:contentTypeVersion="13" ma:contentTypeDescription="Create a new document." ma:contentTypeScope="" ma:versionID="f8ea726c14c4cab8d3e8e9ad7cc23b33">
  <xsd:schema xmlns:xsd="http://www.w3.org/2001/XMLSchema" xmlns:xs="http://www.w3.org/2001/XMLSchema" xmlns:p="http://schemas.microsoft.com/office/2006/metadata/properties" xmlns:ns2="0b7f4cf9-ee54-45d2-9748-c7d1479cb614" xmlns:ns3="e6aa7d65-090c-4be3-846d-06fc2518971c" targetNamespace="http://schemas.microsoft.com/office/2006/metadata/properties" ma:root="true" ma:fieldsID="6f71c92f3820a2c580c99303662d284e" ns2:_="" ns3:_="">
    <xsd:import namespace="0b7f4cf9-ee54-45d2-9748-c7d1479cb614"/>
    <xsd:import namespace="e6aa7d65-090c-4be3-846d-06fc251897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f4cf9-ee54-45d2-9748-c7d1479cb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a7d65-090c-4be3-846d-06fc2518971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71EC8D-7917-4D47-9EE5-572C7906DF7F}"/>
</file>

<file path=customXml/itemProps2.xml><?xml version="1.0" encoding="utf-8"?>
<ds:datastoreItem xmlns:ds="http://schemas.openxmlformats.org/officeDocument/2006/customXml" ds:itemID="{B3FF14DB-F417-4FA3-9196-2E8761FC2D3D}">
  <ds:schemaRefs>
    <ds:schemaRef ds:uri="http://purl.org/dc/elements/1.1/"/>
    <ds:schemaRef ds:uri="http://schemas.openxmlformats.org/package/2006/metadata/core-properties"/>
    <ds:schemaRef ds:uri="http://purl.org/dc/terms/"/>
    <ds:schemaRef ds:uri="e6aa7d65-090c-4be3-846d-06fc2518971c"/>
    <ds:schemaRef ds:uri="http://schemas.microsoft.com/office/2006/documentManagement/types"/>
    <ds:schemaRef ds:uri="http://schemas.microsoft.com/office/2006/metadata/properties"/>
    <ds:schemaRef ds:uri="0b7f4cf9-ee54-45d2-9748-c7d1479cb614"/>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DF17426-422D-449B-9AEE-5031E886EFCE}">
  <ds:schemaRefs>
    <ds:schemaRef ds:uri="http://schemas.openxmlformats.org/officeDocument/2006/bibliography"/>
  </ds:schemaRefs>
</ds:datastoreItem>
</file>

<file path=customXml/itemProps4.xml><?xml version="1.0" encoding="utf-8"?>
<ds:datastoreItem xmlns:ds="http://schemas.openxmlformats.org/officeDocument/2006/customXml" ds:itemID="{762A588C-3515-42FD-B315-FB5DDBEB1D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1932</Words>
  <Characters>11013</Characters>
  <Application>Microsoft Office Word</Application>
  <DocSecurity>0</DocSecurity>
  <Lines>91</Lines>
  <Paragraphs>25</Paragraphs>
  <ScaleCrop>false</ScaleCrop>
  <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Bentley</dc:creator>
  <cp:keywords/>
  <dc:description/>
  <cp:lastModifiedBy>Vicky Dixon</cp:lastModifiedBy>
  <cp:revision>2</cp:revision>
  <cp:lastPrinted>2022-09-27T09:42:00Z</cp:lastPrinted>
  <dcterms:created xsi:type="dcterms:W3CDTF">2022-09-27T10:38:00Z</dcterms:created>
  <dcterms:modified xsi:type="dcterms:W3CDTF">2022-09-27T10:38:00Z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0x010100EB0D4D1C275B0F4586DB0301CA05DA26</vt:lpwstr>
  </property>
</Properties>
</file>